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86E9E" w14:textId="77777777" w:rsidR="00027135" w:rsidRPr="00E14658" w:rsidRDefault="00000000" w:rsidP="00E14658">
      <w:pPr>
        <w:pStyle w:val="Titel"/>
        <w:tabs>
          <w:tab w:val="left" w:pos="8647"/>
        </w:tabs>
        <w:spacing w:after="120" w:line="288" w:lineRule="auto"/>
        <w:ind w:right="-141"/>
        <w:rPr>
          <w:rFonts w:ascii="Poppins" w:hAnsi="Poppins" w:cs="Poppins"/>
          <w:b/>
          <w:bCs/>
          <w:sz w:val="40"/>
          <w:szCs w:val="40"/>
        </w:rPr>
      </w:pPr>
      <w:r w:rsidRPr="00E14658">
        <w:rPr>
          <w:rFonts w:ascii="Poppins" w:hAnsi="Poppins" w:cs="Poppins"/>
          <w:b/>
          <w:bCs/>
          <w:sz w:val="40"/>
          <w:szCs w:val="40"/>
        </w:rPr>
        <w:t>Checkliste Inhaltliche Wiederverwendbarkeit</w:t>
      </w:r>
    </w:p>
    <w:p w14:paraId="309897FD" w14:textId="77777777" w:rsidR="00027135" w:rsidRPr="00E14658" w:rsidRDefault="00000000">
      <w:pPr>
        <w:spacing w:after="120" w:line="288" w:lineRule="auto"/>
        <w:rPr>
          <w:rFonts w:ascii="Poppins" w:hAnsi="Poppins" w:cs="Poppins"/>
          <w:b/>
          <w:bCs/>
          <w:sz w:val="24"/>
          <w:szCs w:val="24"/>
        </w:rPr>
      </w:pPr>
      <w:r w:rsidRPr="00E14658">
        <w:rPr>
          <w:rFonts w:ascii="Poppins" w:hAnsi="Poppins" w:cs="Poppins"/>
          <w:b/>
          <w:bCs/>
          <w:sz w:val="24"/>
          <w:szCs w:val="24"/>
        </w:rPr>
        <w:t>HOOU – Hamburg Open Online University</w:t>
      </w:r>
    </w:p>
    <w:p w14:paraId="690B90A9" w14:textId="73276D0E" w:rsidR="00027135" w:rsidRDefault="00000000">
      <w:pPr>
        <w:spacing w:after="240" w:line="288" w:lineRule="auto"/>
        <w:rPr>
          <w:rFonts w:ascii="Poppins" w:hAnsi="Poppins" w:cs="Poppins"/>
          <w:b/>
          <w:bCs/>
          <w:sz w:val="24"/>
          <w:szCs w:val="24"/>
        </w:rPr>
      </w:pPr>
      <w:r w:rsidRPr="00E14658">
        <w:rPr>
          <w:rFonts w:ascii="Poppins" w:hAnsi="Poppins" w:cs="Poppins"/>
          <w:b/>
          <w:bCs/>
          <w:sz w:val="24"/>
          <w:szCs w:val="24"/>
        </w:rPr>
        <w:t>Version 1.</w:t>
      </w:r>
      <w:r w:rsidR="00E14658">
        <w:rPr>
          <w:rFonts w:ascii="Poppins" w:hAnsi="Poppins" w:cs="Poppins"/>
          <w:b/>
          <w:bCs/>
          <w:sz w:val="24"/>
          <w:szCs w:val="24"/>
        </w:rPr>
        <w:t>0</w:t>
      </w:r>
      <w:r w:rsidRPr="00E14658">
        <w:rPr>
          <w:rFonts w:ascii="Poppins" w:hAnsi="Poppins" w:cs="Poppins"/>
          <w:b/>
          <w:bCs/>
          <w:sz w:val="24"/>
          <w:szCs w:val="24"/>
        </w:rPr>
        <w:t>, 26.09.2024</w:t>
      </w:r>
    </w:p>
    <w:p w14:paraId="2CADB8AD" w14:textId="77777777" w:rsidR="006045AD" w:rsidRPr="00E14658" w:rsidRDefault="006045AD">
      <w:pPr>
        <w:spacing w:after="240" w:line="288" w:lineRule="auto"/>
        <w:rPr>
          <w:rFonts w:ascii="Poppins" w:hAnsi="Poppins" w:cs="Poppins"/>
          <w:b/>
          <w:bCs/>
          <w:sz w:val="24"/>
          <w:szCs w:val="24"/>
        </w:rPr>
      </w:pPr>
    </w:p>
    <w:p w14:paraId="7BB995BB" w14:textId="77777777" w:rsidR="00027135" w:rsidRPr="00E14658" w:rsidRDefault="00000000">
      <w:pPr>
        <w:rPr>
          <w:rFonts w:ascii="Poppins" w:hAnsi="Poppins" w:cs="Poppins"/>
          <w:sz w:val="24"/>
          <w:szCs w:val="24"/>
        </w:rPr>
      </w:pPr>
      <w:r w:rsidRPr="00E14658">
        <w:rPr>
          <w:rFonts w:ascii="Poppins" w:hAnsi="Poppins" w:cs="Poppins"/>
          <w:sz w:val="24"/>
          <w:szCs w:val="24"/>
        </w:rPr>
        <w:t>Für die Erstellung wurden folgende Dokumente verwendet und angepasst:</w:t>
      </w:r>
    </w:p>
    <w:p w14:paraId="3C9F827E" w14:textId="77777777" w:rsidR="00AF556A" w:rsidRPr="00AF556A" w:rsidRDefault="00AC14B9" w:rsidP="00AC14B9">
      <w:pPr>
        <w:pStyle w:val="Listenabsatz"/>
        <w:numPr>
          <w:ilvl w:val="0"/>
          <w:numId w:val="4"/>
        </w:numPr>
        <w:spacing w:after="0"/>
        <w:rPr>
          <w:rFonts w:ascii="Poppins" w:eastAsia="Times New Roman" w:hAnsi="Poppins" w:cs="Poppins"/>
          <w:sz w:val="24"/>
          <w:szCs w:val="24"/>
          <w:lang w:eastAsia="de-DE"/>
        </w:rPr>
      </w:pPr>
      <w:r w:rsidRPr="00AC14B9">
        <w:rPr>
          <w:rFonts w:ascii="Poppins" w:eastAsia="Times New Roman" w:hAnsi="Poppins" w:cs="Poppins"/>
          <w:b/>
          <w:bCs/>
          <w:sz w:val="24"/>
          <w:szCs w:val="24"/>
          <w:lang w:eastAsia="de-DE"/>
        </w:rPr>
        <w:t xml:space="preserve">Berger, J., </w:t>
      </w:r>
      <w:proofErr w:type="spellStart"/>
      <w:r w:rsidRPr="00AC14B9">
        <w:rPr>
          <w:rFonts w:ascii="Poppins" w:eastAsia="Times New Roman" w:hAnsi="Poppins" w:cs="Poppins"/>
          <w:b/>
          <w:bCs/>
          <w:sz w:val="24"/>
          <w:szCs w:val="24"/>
          <w:lang w:eastAsia="de-DE"/>
        </w:rPr>
        <w:t>Maitz</w:t>
      </w:r>
      <w:proofErr w:type="spellEnd"/>
      <w:r w:rsidRPr="00AC14B9">
        <w:rPr>
          <w:rFonts w:ascii="Poppins" w:eastAsia="Times New Roman" w:hAnsi="Poppins" w:cs="Poppins"/>
          <w:b/>
          <w:bCs/>
          <w:sz w:val="24"/>
          <w:szCs w:val="24"/>
          <w:lang w:eastAsia="de-DE"/>
        </w:rPr>
        <w:t>, K. &amp; Gasteiger-</w:t>
      </w:r>
      <w:proofErr w:type="spellStart"/>
      <w:r w:rsidRPr="00AC14B9">
        <w:rPr>
          <w:rFonts w:ascii="Poppins" w:eastAsia="Times New Roman" w:hAnsi="Poppins" w:cs="Poppins"/>
          <w:b/>
          <w:bCs/>
          <w:sz w:val="24"/>
          <w:szCs w:val="24"/>
          <w:lang w:eastAsia="de-DE"/>
        </w:rPr>
        <w:t>Klicpera</w:t>
      </w:r>
      <w:proofErr w:type="spellEnd"/>
      <w:r w:rsidRPr="00AC14B9">
        <w:rPr>
          <w:rFonts w:ascii="Poppins" w:eastAsia="Times New Roman" w:hAnsi="Poppins" w:cs="Poppins"/>
          <w:b/>
          <w:bCs/>
          <w:sz w:val="24"/>
          <w:szCs w:val="24"/>
          <w:lang w:eastAsia="de-DE"/>
        </w:rPr>
        <w:t>, B. (2023).</w:t>
      </w:r>
      <w:r w:rsidRPr="00AC14B9">
        <w:rPr>
          <w:rFonts w:ascii="Poppins" w:eastAsia="Times New Roman" w:hAnsi="Poppins" w:cs="Poppins"/>
          <w:sz w:val="24"/>
          <w:szCs w:val="24"/>
          <w:lang w:eastAsia="de-DE"/>
        </w:rPr>
        <w:t xml:space="preserve"> Open Educational Resources im inklusiven Unterricht: Eine qualitative Interviewstudie zu Nutzungspraktiken und Weiterbildungsbedarfen von Lehrpersonen</w:t>
      </w:r>
      <w:r w:rsidRPr="00AC14B9">
        <w:rPr>
          <w:rFonts w:ascii="Poppins" w:eastAsia="Times New Roman" w:hAnsi="Poppins" w:cs="Poppins"/>
          <w:i/>
          <w:iCs/>
          <w:sz w:val="24"/>
          <w:szCs w:val="24"/>
          <w:lang w:eastAsia="de-DE"/>
        </w:rPr>
        <w:t>.</w:t>
      </w:r>
      <w:r w:rsidRPr="00AC14B9">
        <w:rPr>
          <w:rFonts w:ascii="Poppins" w:eastAsia="Times New Roman" w:hAnsi="Poppins" w:cs="Poppins"/>
          <w:sz w:val="24"/>
          <w:szCs w:val="24"/>
          <w:lang w:eastAsia="de-DE"/>
        </w:rPr>
        <w:t xml:space="preserve"> </w:t>
      </w:r>
      <w:proofErr w:type="spellStart"/>
      <w:r w:rsidRPr="00AC14B9">
        <w:rPr>
          <w:rFonts w:ascii="Poppins" w:eastAsia="Times New Roman" w:hAnsi="Poppins" w:cs="Poppins"/>
          <w:i/>
          <w:iCs/>
          <w:sz w:val="24"/>
          <w:szCs w:val="24"/>
          <w:lang w:eastAsia="de-DE"/>
        </w:rPr>
        <w:t>QfI</w:t>
      </w:r>
      <w:proofErr w:type="spellEnd"/>
      <w:r w:rsidRPr="00AC14B9">
        <w:rPr>
          <w:rFonts w:ascii="Poppins" w:eastAsia="Times New Roman" w:hAnsi="Poppins" w:cs="Poppins"/>
          <w:i/>
          <w:iCs/>
          <w:sz w:val="24"/>
          <w:szCs w:val="24"/>
          <w:lang w:eastAsia="de-DE"/>
        </w:rPr>
        <w:t xml:space="preserve"> - Qualifizierung für Inklusion</w:t>
      </w:r>
      <w:r w:rsidRPr="00AC14B9">
        <w:rPr>
          <w:rFonts w:ascii="Poppins" w:eastAsia="Times New Roman" w:hAnsi="Poppins" w:cs="Poppins"/>
          <w:sz w:val="24"/>
          <w:szCs w:val="24"/>
          <w:lang w:eastAsia="de-DE"/>
        </w:rPr>
        <w:t xml:space="preserve">, 5(2). </w:t>
      </w:r>
      <w:r w:rsidRPr="00AC14B9">
        <w:rPr>
          <w:rFonts w:ascii="Poppins" w:eastAsia="Calibri" w:hAnsi="Poppins" w:cs="Poppins"/>
          <w:color w:val="000000" w:themeColor="text1"/>
          <w:sz w:val="24"/>
          <w:szCs w:val="24"/>
        </w:rPr>
        <w:t xml:space="preserve">Online verfügbar unter:  </w:t>
      </w:r>
      <w:hyperlink r:id="rId7" w:history="1">
        <w:r w:rsidRPr="00AC14B9">
          <w:rPr>
            <w:rStyle w:val="Hyperlink"/>
            <w:rFonts w:ascii="Poppins" w:hAnsi="Poppins" w:cs="Poppins"/>
            <w:sz w:val="24"/>
            <w:szCs w:val="24"/>
          </w:rPr>
          <w:t>https://www.pedocs.de/volltexte/2024/30173/pdf/QfI_2023_2_Berger_et_al_Open_Educational_Resources_im_inklusiven.pdf</w:t>
        </w:r>
      </w:hyperlink>
      <w:r w:rsidRPr="00AC14B9">
        <w:rPr>
          <w:rFonts w:ascii="Poppins" w:eastAsia="Calibri" w:hAnsi="Poppins" w:cs="Poppins"/>
          <w:color w:val="000000" w:themeColor="text1"/>
          <w:sz w:val="24"/>
          <w:szCs w:val="24"/>
        </w:rPr>
        <w:t xml:space="preserve"> [12.09.2024].</w:t>
      </w:r>
    </w:p>
    <w:p w14:paraId="4E0D02C9" w14:textId="6CC77BF9" w:rsidR="00350533" w:rsidRPr="00AC14B9" w:rsidRDefault="00AF556A" w:rsidP="00AC14B9">
      <w:pPr>
        <w:pStyle w:val="Listenabsatz"/>
        <w:numPr>
          <w:ilvl w:val="0"/>
          <w:numId w:val="4"/>
        </w:numPr>
        <w:spacing w:after="0"/>
        <w:rPr>
          <w:rFonts w:ascii="Poppins" w:eastAsia="Times New Roman" w:hAnsi="Poppins" w:cs="Poppins"/>
          <w:sz w:val="24"/>
          <w:szCs w:val="24"/>
          <w:lang w:eastAsia="de-DE"/>
        </w:rPr>
      </w:pPr>
      <w:r w:rsidRPr="00AF556A">
        <w:rPr>
          <w:rFonts w:ascii="Poppins" w:eastAsia="Times New Roman" w:hAnsi="Poppins" w:cs="Poppins"/>
          <w:b/>
          <w:bCs/>
          <w:sz w:val="24"/>
          <w:szCs w:val="24"/>
          <w:lang w:eastAsia="de-DE"/>
        </w:rPr>
        <w:t xml:space="preserve">Fabri, B., </w:t>
      </w:r>
      <w:proofErr w:type="spellStart"/>
      <w:r w:rsidRPr="00AF556A">
        <w:rPr>
          <w:rFonts w:ascii="Poppins" w:eastAsia="Times New Roman" w:hAnsi="Poppins" w:cs="Poppins"/>
          <w:b/>
          <w:bCs/>
          <w:sz w:val="24"/>
          <w:szCs w:val="24"/>
          <w:lang w:eastAsia="de-DE"/>
        </w:rPr>
        <w:t>Fahrenkrog</w:t>
      </w:r>
      <w:proofErr w:type="spellEnd"/>
      <w:r w:rsidRPr="00AF556A">
        <w:rPr>
          <w:rFonts w:ascii="Poppins" w:eastAsia="Times New Roman" w:hAnsi="Poppins" w:cs="Poppins"/>
          <w:b/>
          <w:bCs/>
          <w:sz w:val="24"/>
          <w:szCs w:val="24"/>
          <w:lang w:eastAsia="de-DE"/>
        </w:rPr>
        <w:t xml:space="preserve">, G., &amp; </w:t>
      </w:r>
      <w:proofErr w:type="spellStart"/>
      <w:r w:rsidRPr="00AF556A">
        <w:rPr>
          <w:rFonts w:ascii="Poppins" w:eastAsia="Times New Roman" w:hAnsi="Poppins" w:cs="Poppins"/>
          <w:b/>
          <w:bCs/>
          <w:sz w:val="24"/>
          <w:szCs w:val="24"/>
          <w:lang w:eastAsia="de-DE"/>
        </w:rPr>
        <w:t>Muuß-Merholz</w:t>
      </w:r>
      <w:proofErr w:type="spellEnd"/>
      <w:r w:rsidRPr="00AF556A">
        <w:rPr>
          <w:rFonts w:ascii="Poppins" w:eastAsia="Times New Roman" w:hAnsi="Poppins" w:cs="Poppins"/>
          <w:b/>
          <w:bCs/>
          <w:sz w:val="24"/>
          <w:szCs w:val="24"/>
          <w:lang w:eastAsia="de-DE"/>
        </w:rPr>
        <w:t>, J. (2020):</w:t>
      </w:r>
      <w:r>
        <w:rPr>
          <w:rFonts w:ascii="Poppins" w:eastAsia="Times New Roman" w:hAnsi="Poppins" w:cs="Poppins"/>
          <w:sz w:val="24"/>
          <w:szCs w:val="24"/>
          <w:lang w:eastAsia="de-DE"/>
        </w:rPr>
        <w:t xml:space="preserve"> </w:t>
      </w:r>
      <w:r w:rsidRPr="00AF556A">
        <w:rPr>
          <w:rFonts w:ascii="Poppins" w:eastAsia="Times New Roman" w:hAnsi="Poppins" w:cs="Poppins"/>
          <w:sz w:val="24"/>
          <w:szCs w:val="24"/>
          <w:lang w:eastAsia="de-DE"/>
        </w:rPr>
        <w:t>Der Gold-Standard</w:t>
      </w:r>
      <w:r>
        <w:rPr>
          <w:rFonts w:ascii="Poppins" w:eastAsia="Times New Roman" w:hAnsi="Poppins" w:cs="Poppins"/>
          <w:sz w:val="24"/>
          <w:szCs w:val="24"/>
          <w:lang w:eastAsia="de-DE"/>
        </w:rPr>
        <w:t xml:space="preserve"> für OER-Materialien. Online verfügbar unter: </w:t>
      </w:r>
      <w:hyperlink r:id="rId8" w:history="1">
        <w:r w:rsidRPr="00A67982">
          <w:rPr>
            <w:rStyle w:val="Hyperlink"/>
            <w:rFonts w:ascii="Poppins" w:eastAsia="Times New Roman" w:hAnsi="Poppins" w:cs="Poppins"/>
            <w:sz w:val="24"/>
            <w:szCs w:val="24"/>
            <w:lang w:eastAsia="de-DE"/>
          </w:rPr>
          <w:t>https://www.oercamp.de/wp-content/uploads/2021/04/Goldstandard-fuer-OER-2021.pdf</w:t>
        </w:r>
      </w:hyperlink>
      <w:r>
        <w:rPr>
          <w:rFonts w:ascii="Poppins" w:eastAsia="Times New Roman" w:hAnsi="Poppins" w:cs="Poppins"/>
          <w:sz w:val="24"/>
          <w:szCs w:val="24"/>
          <w:lang w:eastAsia="de-DE"/>
        </w:rPr>
        <w:t xml:space="preserve"> </w:t>
      </w:r>
      <w:hyperlink w:history="1"/>
    </w:p>
    <w:p w14:paraId="19B22E2F" w14:textId="59E5557A" w:rsidR="00027135" w:rsidRPr="00E14658" w:rsidRDefault="00000000">
      <w:pPr>
        <w:pStyle w:val="Listenabsatz"/>
        <w:numPr>
          <w:ilvl w:val="0"/>
          <w:numId w:val="4"/>
        </w:numPr>
        <w:spacing w:before="240"/>
        <w:rPr>
          <w:rFonts w:ascii="Poppins" w:eastAsiaTheme="minorEastAsia" w:hAnsi="Poppins" w:cs="Poppins"/>
          <w:color w:val="000000" w:themeColor="text1"/>
          <w:sz w:val="24"/>
          <w:szCs w:val="24"/>
        </w:rPr>
      </w:pPr>
      <w:proofErr w:type="spellStart"/>
      <w:r w:rsidRPr="00E14658">
        <w:rPr>
          <w:rFonts w:ascii="Poppins" w:eastAsiaTheme="minorEastAsia" w:hAnsi="Poppins" w:cs="Poppins"/>
          <w:b/>
          <w:bCs/>
          <w:color w:val="000000" w:themeColor="text1"/>
          <w:sz w:val="24"/>
          <w:szCs w:val="24"/>
        </w:rPr>
        <w:t>Müskens</w:t>
      </w:r>
      <w:proofErr w:type="spellEnd"/>
      <w:r w:rsidRPr="00E14658">
        <w:rPr>
          <w:rFonts w:ascii="Poppins" w:eastAsiaTheme="minorEastAsia" w:hAnsi="Poppins" w:cs="Poppins"/>
          <w:b/>
          <w:bCs/>
          <w:color w:val="000000" w:themeColor="text1"/>
          <w:sz w:val="24"/>
          <w:szCs w:val="24"/>
        </w:rPr>
        <w:t xml:space="preserve">, W.; </w:t>
      </w:r>
      <w:proofErr w:type="spellStart"/>
      <w:r w:rsidRPr="00E14658">
        <w:rPr>
          <w:rFonts w:ascii="Poppins" w:eastAsiaTheme="minorEastAsia" w:hAnsi="Poppins" w:cs="Poppins"/>
          <w:b/>
          <w:bCs/>
          <w:color w:val="000000" w:themeColor="text1"/>
          <w:sz w:val="24"/>
          <w:szCs w:val="24"/>
        </w:rPr>
        <w:t>Zawacki</w:t>
      </w:r>
      <w:proofErr w:type="spellEnd"/>
      <w:r w:rsidRPr="00E14658">
        <w:rPr>
          <w:rFonts w:ascii="Poppins" w:eastAsiaTheme="minorEastAsia" w:hAnsi="Poppins" w:cs="Poppins"/>
          <w:b/>
          <w:bCs/>
          <w:color w:val="000000" w:themeColor="text1"/>
          <w:sz w:val="24"/>
          <w:szCs w:val="24"/>
        </w:rPr>
        <w:t xml:space="preserve">-Richter, O. &amp; Dolch, C. (2021). </w:t>
      </w:r>
      <w:r w:rsidRPr="00E14658">
        <w:rPr>
          <w:rFonts w:ascii="Poppins" w:hAnsi="Poppins" w:cs="Poppins"/>
          <w:sz w:val="24"/>
          <w:szCs w:val="24"/>
        </w:rPr>
        <w:t xml:space="preserve">Instrument zur Qualitätssicherung von OER - </w:t>
      </w:r>
      <w:proofErr w:type="spellStart"/>
      <w:r w:rsidRPr="00E14658">
        <w:rPr>
          <w:rFonts w:ascii="Poppins" w:hAnsi="Poppins" w:cs="Poppins"/>
          <w:sz w:val="24"/>
          <w:szCs w:val="24"/>
        </w:rPr>
        <w:t>IQOer</w:t>
      </w:r>
      <w:proofErr w:type="spellEnd"/>
      <w:r w:rsidRPr="00E14658">
        <w:rPr>
          <w:rFonts w:ascii="Poppins" w:hAnsi="Poppins" w:cs="Poppins"/>
          <w:sz w:val="24"/>
          <w:szCs w:val="24"/>
        </w:rPr>
        <w:t xml:space="preserve"> – Entwicklungsversion 17. DOI: </w:t>
      </w:r>
      <w:hyperlink r:id="rId9" w:tooltip="http://dx.doi.org/10.13140/RG.2.2.16987.03363/1" w:history="1">
        <w:r w:rsidR="00027135" w:rsidRPr="00E14658">
          <w:rPr>
            <w:rStyle w:val="Hyperlink"/>
            <w:rFonts w:ascii="Poppins" w:hAnsi="Poppins" w:cs="Poppins"/>
            <w:sz w:val="24"/>
            <w:szCs w:val="24"/>
            <w:shd w:val="clear" w:color="auto" w:fill="FFFFFF"/>
          </w:rPr>
          <w:t>10.13140/RG.2.2.16987.03363/1</w:t>
        </w:r>
      </w:hyperlink>
      <w:r w:rsidRPr="00E14658">
        <w:rPr>
          <w:rFonts w:ascii="Poppins" w:hAnsi="Poppins" w:cs="Poppins"/>
          <w:sz w:val="24"/>
          <w:szCs w:val="24"/>
        </w:rPr>
        <w:t xml:space="preserve">. </w:t>
      </w:r>
    </w:p>
    <w:p w14:paraId="67C5C048" w14:textId="77777777" w:rsidR="00A23683" w:rsidRDefault="00000000" w:rsidP="00A23683">
      <w:pPr>
        <w:pStyle w:val="Listenabsatz"/>
        <w:numPr>
          <w:ilvl w:val="0"/>
          <w:numId w:val="4"/>
        </w:numPr>
        <w:spacing w:before="240"/>
        <w:rPr>
          <w:rFonts w:ascii="Poppins" w:eastAsiaTheme="minorEastAsia" w:hAnsi="Poppins" w:cs="Poppins"/>
          <w:color w:val="000000" w:themeColor="text1"/>
          <w:sz w:val="24"/>
          <w:szCs w:val="24"/>
        </w:rPr>
      </w:pPr>
      <w:proofErr w:type="spellStart"/>
      <w:r w:rsidRPr="00E14658">
        <w:rPr>
          <w:rFonts w:ascii="Poppins" w:eastAsiaTheme="minorEastAsia" w:hAnsi="Poppins" w:cs="Poppins"/>
          <w:b/>
          <w:bCs/>
          <w:color w:val="000000" w:themeColor="text1"/>
          <w:sz w:val="24"/>
          <w:szCs w:val="24"/>
        </w:rPr>
        <w:t>Zawacki</w:t>
      </w:r>
      <w:proofErr w:type="spellEnd"/>
      <w:r w:rsidRPr="00E14658">
        <w:rPr>
          <w:rFonts w:ascii="Poppins" w:eastAsiaTheme="minorEastAsia" w:hAnsi="Poppins" w:cs="Poppins"/>
          <w:b/>
          <w:bCs/>
          <w:color w:val="000000" w:themeColor="text1"/>
          <w:sz w:val="24"/>
          <w:szCs w:val="24"/>
        </w:rPr>
        <w:t xml:space="preserve">-Richter, O. &amp; </w:t>
      </w:r>
      <w:proofErr w:type="spellStart"/>
      <w:r w:rsidRPr="00E14658">
        <w:rPr>
          <w:rFonts w:ascii="Poppins" w:eastAsiaTheme="minorEastAsia" w:hAnsi="Poppins" w:cs="Poppins"/>
          <w:b/>
          <w:bCs/>
          <w:color w:val="000000" w:themeColor="text1"/>
          <w:sz w:val="24"/>
          <w:szCs w:val="24"/>
        </w:rPr>
        <w:t>Mayrberger</w:t>
      </w:r>
      <w:proofErr w:type="spellEnd"/>
      <w:r w:rsidRPr="00E14658">
        <w:rPr>
          <w:rFonts w:ascii="Poppins" w:eastAsiaTheme="minorEastAsia" w:hAnsi="Poppins" w:cs="Poppins"/>
          <w:b/>
          <w:bCs/>
          <w:color w:val="000000" w:themeColor="text1"/>
          <w:sz w:val="24"/>
          <w:szCs w:val="24"/>
        </w:rPr>
        <w:t>, K.</w:t>
      </w:r>
      <w:r w:rsidRPr="00E14658">
        <w:rPr>
          <w:rFonts w:ascii="Poppins" w:eastAsiaTheme="minorEastAsia" w:hAnsi="Poppins" w:cs="Poppins"/>
          <w:color w:val="000000" w:themeColor="text1"/>
          <w:sz w:val="24"/>
          <w:szCs w:val="24"/>
        </w:rPr>
        <w:t xml:space="preserve"> </w:t>
      </w:r>
      <w:r w:rsidRPr="00E14658">
        <w:rPr>
          <w:rFonts w:ascii="Poppins" w:eastAsiaTheme="minorEastAsia" w:hAnsi="Poppins" w:cs="Poppins"/>
          <w:b/>
          <w:bCs/>
          <w:color w:val="000000" w:themeColor="text1"/>
          <w:sz w:val="24"/>
          <w:szCs w:val="24"/>
        </w:rPr>
        <w:t>(2018).</w:t>
      </w:r>
      <w:r w:rsidRPr="00E14658">
        <w:rPr>
          <w:rFonts w:ascii="Poppins" w:eastAsiaTheme="minorEastAsia" w:hAnsi="Poppins" w:cs="Poppins"/>
          <w:color w:val="000000" w:themeColor="text1"/>
          <w:sz w:val="24"/>
          <w:szCs w:val="24"/>
        </w:rPr>
        <w:t xml:space="preserve"> </w:t>
      </w:r>
      <w:r w:rsidRPr="00E14658">
        <w:rPr>
          <w:rFonts w:ascii="Poppins" w:eastAsiaTheme="minorEastAsia" w:hAnsi="Poppins" w:cs="Poppins"/>
          <w:i/>
          <w:iCs/>
          <w:color w:val="000000" w:themeColor="text1"/>
          <w:sz w:val="24"/>
          <w:szCs w:val="24"/>
        </w:rPr>
        <w:t>Qualität von OER: Internationale Bestandsaufnahme von Instrumenten zur Qualitätssicherung von Open Educational Resources (OER) - Schritte zu einem deutschen Modell am Beispiel der Hamburg Open Online University. Universität Hamburg</w:t>
      </w:r>
      <w:r w:rsidRPr="00E14658">
        <w:rPr>
          <w:rFonts w:ascii="Poppins" w:eastAsiaTheme="minorEastAsia" w:hAnsi="Poppins" w:cs="Poppins"/>
          <w:color w:val="000000" w:themeColor="text1"/>
          <w:sz w:val="24"/>
          <w:szCs w:val="24"/>
        </w:rPr>
        <w:t>, Universitätskolleg.</w:t>
      </w:r>
    </w:p>
    <w:p w14:paraId="3D92CD4E" w14:textId="5DDAEF40" w:rsidR="00A23683" w:rsidRPr="00A23683" w:rsidRDefault="00A23683" w:rsidP="00A23683">
      <w:pPr>
        <w:spacing w:before="240"/>
        <w:rPr>
          <w:rFonts w:ascii="Poppins" w:eastAsiaTheme="minorEastAsia" w:hAnsi="Poppins" w:cs="Poppins"/>
          <w:b/>
          <w:bCs/>
          <w:color w:val="000000" w:themeColor="text1"/>
          <w:sz w:val="24"/>
          <w:szCs w:val="24"/>
        </w:rPr>
      </w:pPr>
      <w:r w:rsidRPr="00A23683">
        <w:rPr>
          <w:rFonts w:ascii="Poppins" w:eastAsiaTheme="minorEastAsia" w:hAnsi="Poppins" w:cs="Poppins"/>
          <w:b/>
          <w:bCs/>
          <w:color w:val="000000" w:themeColor="text1"/>
          <w:sz w:val="24"/>
          <w:szCs w:val="24"/>
        </w:rPr>
        <w:lastRenderedPageBreak/>
        <w:t>Checklisten</w:t>
      </w:r>
    </w:p>
    <w:p w14:paraId="5E32FEB2" w14:textId="6561E8E6" w:rsidR="00CF2971" w:rsidRDefault="007C1464">
      <w:pPr>
        <w:pStyle w:val="Inhaltsverzeichnisberschrift"/>
        <w:spacing w:before="120" w:after="240" w:line="288" w:lineRule="auto"/>
        <w:rPr>
          <w:rFonts w:ascii="Poppins" w:hAnsi="Poppins" w:cs="Poppins"/>
          <w:b/>
          <w:bCs/>
          <w:sz w:val="24"/>
          <w:szCs w:val="24"/>
        </w:rPr>
      </w:pPr>
      <w:hyperlink r:id="rId10" w:history="1">
        <w:r w:rsidRPr="007C1464">
          <w:rPr>
            <w:rFonts w:ascii="Poppins" w:hAnsi="Poppins" w:cs="Poppins"/>
            <w:b/>
            <w:bCs/>
            <w:color w:val="0563C1" w:themeColor="hyperlink"/>
            <w:sz w:val="24"/>
            <w:szCs w:val="24"/>
            <w:u w:val="single"/>
          </w:rPr>
          <w:t>„OER &amp; Qualität – eine Checkliste</w:t>
        </w:r>
      </w:hyperlink>
      <w:r w:rsidRPr="007C1464">
        <w:rPr>
          <w:rFonts w:ascii="Poppins" w:hAnsi="Poppins" w:cs="Poppins"/>
          <w:b/>
          <w:bCs/>
          <w:sz w:val="24"/>
          <w:szCs w:val="24"/>
        </w:rPr>
        <w:t>“</w:t>
      </w:r>
      <w:r w:rsidRPr="007C1464">
        <w:rPr>
          <w:rFonts w:ascii="Poppins" w:hAnsi="Poppins" w:cs="Poppins"/>
          <w:sz w:val="24"/>
          <w:szCs w:val="24"/>
        </w:rPr>
        <w:t xml:space="preserve"> </w:t>
      </w:r>
      <w:proofErr w:type="spellStart"/>
      <w:r w:rsidRPr="007C1464">
        <w:rPr>
          <w:rFonts w:ascii="Poppins" w:hAnsi="Poppins" w:cs="Poppins"/>
          <w:sz w:val="24"/>
          <w:szCs w:val="24"/>
        </w:rPr>
        <w:t>by</w:t>
      </w:r>
      <w:proofErr w:type="spellEnd"/>
      <w:r w:rsidRPr="007C1464">
        <w:rPr>
          <w:rFonts w:ascii="Poppins" w:hAnsi="Poppins" w:cs="Poppins"/>
          <w:sz w:val="24"/>
          <w:szCs w:val="24"/>
        </w:rPr>
        <w:t xml:space="preserve"> Elisa </w:t>
      </w:r>
      <w:proofErr w:type="spellStart"/>
      <w:r w:rsidRPr="007C1464">
        <w:rPr>
          <w:rFonts w:ascii="Poppins" w:hAnsi="Poppins" w:cs="Poppins"/>
          <w:sz w:val="24"/>
          <w:szCs w:val="24"/>
        </w:rPr>
        <w:t>Kirchgässner</w:t>
      </w:r>
      <w:proofErr w:type="spellEnd"/>
      <w:r w:rsidRPr="007C1464">
        <w:rPr>
          <w:rFonts w:ascii="Poppins" w:hAnsi="Poppins" w:cs="Poppins"/>
          <w:sz w:val="24"/>
          <w:szCs w:val="24"/>
        </w:rPr>
        <w:t xml:space="preserve"> für </w:t>
      </w:r>
      <w:proofErr w:type="spellStart"/>
      <w:r w:rsidRPr="007C1464">
        <w:rPr>
          <w:rFonts w:ascii="Poppins" w:hAnsi="Poppins" w:cs="Poppins"/>
          <w:sz w:val="24"/>
          <w:szCs w:val="24"/>
        </w:rPr>
        <w:t>OERinForm</w:t>
      </w:r>
      <w:proofErr w:type="spellEnd"/>
      <w:r w:rsidRPr="007C1464">
        <w:rPr>
          <w:rFonts w:ascii="Poppins" w:hAnsi="Poppins" w:cs="Poppins"/>
          <w:sz w:val="24"/>
          <w:szCs w:val="24"/>
        </w:rPr>
        <w:t xml:space="preserve"> und die Arbeitsgemeinschaft der Medieneinrichtungen an Hochschulen e. V. ist lizenziert unter einer </w:t>
      </w:r>
      <w:hyperlink r:id="rId11" w:history="1">
        <w:r w:rsidRPr="007C1464">
          <w:rPr>
            <w:rFonts w:ascii="Poppins" w:hAnsi="Poppins" w:cs="Poppins"/>
            <w:color w:val="0563C1" w:themeColor="hyperlink"/>
            <w:sz w:val="24"/>
            <w:szCs w:val="24"/>
            <w:u w:val="single"/>
          </w:rPr>
          <w:t>CC BY 4.0 International Lizenz.</w:t>
        </w:r>
      </w:hyperlink>
    </w:p>
    <w:p w14:paraId="7F171FB7" w14:textId="77777777" w:rsidR="00CF2971" w:rsidRDefault="00CF2971">
      <w:pPr>
        <w:pStyle w:val="Inhaltsverzeichnisberschrift"/>
        <w:spacing w:before="120" w:after="240" w:line="288" w:lineRule="auto"/>
        <w:rPr>
          <w:rFonts w:ascii="Poppins" w:hAnsi="Poppins" w:cs="Poppins"/>
          <w:b/>
          <w:bCs/>
          <w:sz w:val="24"/>
          <w:szCs w:val="24"/>
        </w:rPr>
      </w:pPr>
    </w:p>
    <w:sdt>
      <w:sdtPr>
        <w:rPr>
          <w:bCs/>
        </w:rPr>
        <w:id w:val="-944683460"/>
        <w:docPartObj>
          <w:docPartGallery w:val="Table of Contents"/>
          <w:docPartUnique/>
        </w:docPartObj>
      </w:sdtPr>
      <w:sdtEndPr>
        <w:rPr>
          <w:rFonts w:ascii="Poppins" w:hAnsi="Poppins" w:cs="Poppins"/>
          <w:b/>
          <w:sz w:val="24"/>
          <w:szCs w:val="24"/>
        </w:rPr>
      </w:sdtEndPr>
      <w:sdtContent>
        <w:p w14:paraId="6994DFF2" w14:textId="1EC09C25" w:rsidR="00027135" w:rsidRPr="0086402F" w:rsidRDefault="00000000" w:rsidP="0086402F">
          <w:pPr>
            <w:spacing w:before="240"/>
            <w:rPr>
              <w:rStyle w:val="berschrift1Zchn"/>
              <w:rFonts w:cs="Poppins"/>
              <w:color w:val="000000" w:themeColor="text1"/>
              <w:sz w:val="24"/>
              <w:szCs w:val="24"/>
            </w:rPr>
          </w:pPr>
          <w:r w:rsidRPr="0086402F">
            <w:rPr>
              <w:rStyle w:val="berschrift1Zchn"/>
              <w:rFonts w:cs="Poppins"/>
              <w:color w:val="000000" w:themeColor="text1"/>
              <w:sz w:val="24"/>
              <w:szCs w:val="24"/>
            </w:rPr>
            <w:t>Inhaltsverzeichnis</w:t>
          </w:r>
        </w:p>
        <w:p w14:paraId="21DBCD0D" w14:textId="1524D6B2" w:rsidR="0086402F" w:rsidRPr="0086402F" w:rsidRDefault="00000000">
          <w:pPr>
            <w:pStyle w:val="Verzeichnis1"/>
            <w:tabs>
              <w:tab w:val="left" w:pos="567"/>
            </w:tabs>
            <w:rPr>
              <w:rFonts w:ascii="Poppins" w:eastAsiaTheme="minorEastAsia" w:hAnsi="Poppins" w:cs="Poppins"/>
              <w:b w:val="0"/>
              <w:noProof/>
              <w:kern w:val="2"/>
              <w:sz w:val="24"/>
              <w:szCs w:val="24"/>
              <w:lang w:eastAsia="de-DE"/>
              <w14:ligatures w14:val="standardContextual"/>
            </w:rPr>
          </w:pPr>
          <w:r w:rsidRPr="0086402F">
            <w:rPr>
              <w:rFonts w:ascii="Poppins" w:hAnsi="Poppins" w:cs="Poppins"/>
              <w:b w:val="0"/>
              <w:sz w:val="24"/>
              <w:szCs w:val="24"/>
            </w:rPr>
            <w:fldChar w:fldCharType="begin"/>
          </w:r>
          <w:r w:rsidRPr="0086402F">
            <w:rPr>
              <w:rStyle w:val="Verzeichnissprung"/>
              <w:rFonts w:ascii="Poppins" w:hAnsi="Poppins" w:cs="Poppins"/>
              <w:b w:val="0"/>
              <w:sz w:val="24"/>
              <w:szCs w:val="24"/>
            </w:rPr>
            <w:instrText xml:space="preserve"> TOC \z \o "1-3" \u \h</w:instrText>
          </w:r>
          <w:r w:rsidRPr="0086402F">
            <w:rPr>
              <w:rStyle w:val="Verzeichnissprung"/>
              <w:rFonts w:ascii="Poppins" w:hAnsi="Poppins" w:cs="Poppins"/>
              <w:b w:val="0"/>
              <w:sz w:val="24"/>
              <w:szCs w:val="24"/>
            </w:rPr>
            <w:fldChar w:fldCharType="separate"/>
          </w:r>
          <w:hyperlink w:anchor="_Toc185496869" w:history="1">
            <w:r w:rsidR="0086402F" w:rsidRPr="0086402F">
              <w:rPr>
                <w:rStyle w:val="Hyperlink"/>
                <w:rFonts w:ascii="Poppins" w:hAnsi="Poppins" w:cs="Poppins"/>
                <w:b w:val="0"/>
                <w:noProof/>
                <w:sz w:val="24"/>
                <w:szCs w:val="24"/>
              </w:rPr>
              <w:t>1.</w:t>
            </w:r>
            <w:r w:rsidR="0086402F" w:rsidRPr="0086402F">
              <w:rPr>
                <w:rFonts w:ascii="Poppins" w:eastAsiaTheme="minorEastAsia" w:hAnsi="Poppins" w:cs="Poppins"/>
                <w:b w:val="0"/>
                <w:noProof/>
                <w:kern w:val="2"/>
                <w:sz w:val="24"/>
                <w:szCs w:val="24"/>
                <w:lang w:eastAsia="de-DE"/>
                <w14:ligatures w14:val="standardContextual"/>
              </w:rPr>
              <w:tab/>
            </w:r>
            <w:r w:rsidR="0086402F" w:rsidRPr="0086402F">
              <w:rPr>
                <w:rStyle w:val="Hyperlink"/>
                <w:rFonts w:ascii="Poppins" w:hAnsi="Poppins" w:cs="Poppins"/>
                <w:b w:val="0"/>
                <w:noProof/>
                <w:sz w:val="24"/>
                <w:szCs w:val="24"/>
              </w:rPr>
              <w:t>Qualitätskriterium „Inhaltliche Wiederverwendbarkeit“</w:t>
            </w:r>
            <w:r w:rsidR="0086402F" w:rsidRPr="0086402F">
              <w:rPr>
                <w:rFonts w:ascii="Poppins" w:hAnsi="Poppins" w:cs="Poppins"/>
                <w:b w:val="0"/>
                <w:noProof/>
                <w:webHidden/>
                <w:sz w:val="24"/>
                <w:szCs w:val="24"/>
              </w:rPr>
              <w:tab/>
            </w:r>
            <w:r w:rsidR="0086402F" w:rsidRPr="0086402F">
              <w:rPr>
                <w:rFonts w:ascii="Poppins" w:hAnsi="Poppins" w:cs="Poppins"/>
                <w:b w:val="0"/>
                <w:noProof/>
                <w:webHidden/>
                <w:sz w:val="24"/>
                <w:szCs w:val="24"/>
              </w:rPr>
              <w:fldChar w:fldCharType="begin"/>
            </w:r>
            <w:r w:rsidR="0086402F" w:rsidRPr="0086402F">
              <w:rPr>
                <w:rFonts w:ascii="Poppins" w:hAnsi="Poppins" w:cs="Poppins"/>
                <w:b w:val="0"/>
                <w:noProof/>
                <w:webHidden/>
                <w:sz w:val="24"/>
                <w:szCs w:val="24"/>
              </w:rPr>
              <w:instrText xml:space="preserve"> PAGEREF _Toc185496869 \h </w:instrText>
            </w:r>
            <w:r w:rsidR="0086402F" w:rsidRPr="0086402F">
              <w:rPr>
                <w:rFonts w:ascii="Poppins" w:hAnsi="Poppins" w:cs="Poppins"/>
                <w:b w:val="0"/>
                <w:noProof/>
                <w:webHidden/>
                <w:sz w:val="24"/>
                <w:szCs w:val="24"/>
              </w:rPr>
            </w:r>
            <w:r w:rsidR="0086402F" w:rsidRPr="0086402F">
              <w:rPr>
                <w:rFonts w:ascii="Poppins" w:hAnsi="Poppins" w:cs="Poppins"/>
                <w:b w:val="0"/>
                <w:noProof/>
                <w:webHidden/>
                <w:sz w:val="24"/>
                <w:szCs w:val="24"/>
              </w:rPr>
              <w:fldChar w:fldCharType="separate"/>
            </w:r>
            <w:r w:rsidR="0086402F" w:rsidRPr="0086402F">
              <w:rPr>
                <w:rFonts w:ascii="Poppins" w:hAnsi="Poppins" w:cs="Poppins"/>
                <w:b w:val="0"/>
                <w:noProof/>
                <w:webHidden/>
                <w:sz w:val="24"/>
                <w:szCs w:val="24"/>
              </w:rPr>
              <w:t>3</w:t>
            </w:r>
            <w:r w:rsidR="0086402F" w:rsidRPr="0086402F">
              <w:rPr>
                <w:rFonts w:ascii="Poppins" w:hAnsi="Poppins" w:cs="Poppins"/>
                <w:b w:val="0"/>
                <w:noProof/>
                <w:webHidden/>
                <w:sz w:val="24"/>
                <w:szCs w:val="24"/>
              </w:rPr>
              <w:fldChar w:fldCharType="end"/>
            </w:r>
          </w:hyperlink>
        </w:p>
        <w:p w14:paraId="08563621" w14:textId="451F5C91" w:rsidR="0086402F" w:rsidRPr="0086402F" w:rsidRDefault="0086402F">
          <w:pPr>
            <w:pStyle w:val="Verzeichnis1"/>
            <w:tabs>
              <w:tab w:val="left" w:pos="567"/>
            </w:tabs>
            <w:rPr>
              <w:rFonts w:ascii="Poppins" w:eastAsiaTheme="minorEastAsia" w:hAnsi="Poppins" w:cs="Poppins"/>
              <w:b w:val="0"/>
              <w:noProof/>
              <w:kern w:val="2"/>
              <w:sz w:val="24"/>
              <w:szCs w:val="24"/>
              <w:lang w:eastAsia="de-DE"/>
              <w14:ligatures w14:val="standardContextual"/>
            </w:rPr>
          </w:pPr>
          <w:hyperlink w:anchor="_Toc185496870" w:history="1">
            <w:r w:rsidRPr="0086402F">
              <w:rPr>
                <w:rStyle w:val="Hyperlink"/>
                <w:rFonts w:ascii="Poppins" w:hAnsi="Poppins" w:cs="Poppins"/>
                <w:b w:val="0"/>
                <w:noProof/>
                <w:sz w:val="24"/>
                <w:szCs w:val="24"/>
              </w:rPr>
              <w:t>2.</w:t>
            </w:r>
            <w:r w:rsidRPr="0086402F">
              <w:rPr>
                <w:rFonts w:ascii="Poppins" w:eastAsiaTheme="minorEastAsia" w:hAnsi="Poppins" w:cs="Poppins"/>
                <w:b w:val="0"/>
                <w:noProof/>
                <w:kern w:val="2"/>
                <w:sz w:val="24"/>
                <w:szCs w:val="24"/>
                <w:lang w:eastAsia="de-DE"/>
                <w14:ligatures w14:val="standardContextual"/>
              </w:rPr>
              <w:tab/>
            </w:r>
            <w:r w:rsidRPr="0086402F">
              <w:rPr>
                <w:rStyle w:val="Hyperlink"/>
                <w:rFonts w:ascii="Poppins" w:hAnsi="Poppins" w:cs="Poppins"/>
                <w:b w:val="0"/>
                <w:noProof/>
                <w:sz w:val="24"/>
                <w:szCs w:val="24"/>
              </w:rPr>
              <w:t>Warum ist Inhaltliche Wiederverwendbarkeit ein Qualitätskriterium?</w:t>
            </w:r>
            <w:r w:rsidRPr="0086402F">
              <w:rPr>
                <w:rFonts w:ascii="Poppins" w:hAnsi="Poppins" w:cs="Poppins"/>
                <w:b w:val="0"/>
                <w:noProof/>
                <w:webHidden/>
                <w:sz w:val="24"/>
                <w:szCs w:val="24"/>
              </w:rPr>
              <w:tab/>
            </w:r>
            <w:r w:rsidRPr="0086402F">
              <w:rPr>
                <w:rFonts w:ascii="Poppins" w:hAnsi="Poppins" w:cs="Poppins"/>
                <w:b w:val="0"/>
                <w:noProof/>
                <w:webHidden/>
                <w:sz w:val="24"/>
                <w:szCs w:val="24"/>
              </w:rPr>
              <w:fldChar w:fldCharType="begin"/>
            </w:r>
            <w:r w:rsidRPr="0086402F">
              <w:rPr>
                <w:rFonts w:ascii="Poppins" w:hAnsi="Poppins" w:cs="Poppins"/>
                <w:b w:val="0"/>
                <w:noProof/>
                <w:webHidden/>
                <w:sz w:val="24"/>
                <w:szCs w:val="24"/>
              </w:rPr>
              <w:instrText xml:space="preserve"> PAGEREF _Toc185496870 \h </w:instrText>
            </w:r>
            <w:r w:rsidRPr="0086402F">
              <w:rPr>
                <w:rFonts w:ascii="Poppins" w:hAnsi="Poppins" w:cs="Poppins"/>
                <w:b w:val="0"/>
                <w:noProof/>
                <w:webHidden/>
                <w:sz w:val="24"/>
                <w:szCs w:val="24"/>
              </w:rPr>
            </w:r>
            <w:r w:rsidRPr="0086402F">
              <w:rPr>
                <w:rFonts w:ascii="Poppins" w:hAnsi="Poppins" w:cs="Poppins"/>
                <w:b w:val="0"/>
                <w:noProof/>
                <w:webHidden/>
                <w:sz w:val="24"/>
                <w:szCs w:val="24"/>
              </w:rPr>
              <w:fldChar w:fldCharType="separate"/>
            </w:r>
            <w:r w:rsidRPr="0086402F">
              <w:rPr>
                <w:rFonts w:ascii="Poppins" w:hAnsi="Poppins" w:cs="Poppins"/>
                <w:b w:val="0"/>
                <w:noProof/>
                <w:webHidden/>
                <w:sz w:val="24"/>
                <w:szCs w:val="24"/>
              </w:rPr>
              <w:t>4</w:t>
            </w:r>
            <w:r w:rsidRPr="0086402F">
              <w:rPr>
                <w:rFonts w:ascii="Poppins" w:hAnsi="Poppins" w:cs="Poppins"/>
                <w:b w:val="0"/>
                <w:noProof/>
                <w:webHidden/>
                <w:sz w:val="24"/>
                <w:szCs w:val="24"/>
              </w:rPr>
              <w:fldChar w:fldCharType="end"/>
            </w:r>
          </w:hyperlink>
        </w:p>
        <w:p w14:paraId="6E67519F" w14:textId="1A4B5A93" w:rsidR="0086402F" w:rsidRPr="0086402F" w:rsidRDefault="0086402F">
          <w:pPr>
            <w:pStyle w:val="Verzeichnis1"/>
            <w:tabs>
              <w:tab w:val="left" w:pos="567"/>
            </w:tabs>
            <w:rPr>
              <w:rFonts w:ascii="Poppins" w:eastAsiaTheme="minorEastAsia" w:hAnsi="Poppins" w:cs="Poppins"/>
              <w:b w:val="0"/>
              <w:noProof/>
              <w:kern w:val="2"/>
              <w:sz w:val="24"/>
              <w:szCs w:val="24"/>
              <w:lang w:eastAsia="de-DE"/>
              <w14:ligatures w14:val="standardContextual"/>
            </w:rPr>
          </w:pPr>
          <w:hyperlink w:anchor="_Toc185496871" w:history="1">
            <w:r w:rsidRPr="0086402F">
              <w:rPr>
                <w:rStyle w:val="Hyperlink"/>
                <w:rFonts w:ascii="Poppins" w:hAnsi="Poppins" w:cs="Poppins"/>
                <w:b w:val="0"/>
                <w:noProof/>
                <w:sz w:val="24"/>
                <w:szCs w:val="24"/>
              </w:rPr>
              <w:t>3.</w:t>
            </w:r>
            <w:r w:rsidRPr="0086402F">
              <w:rPr>
                <w:rFonts w:ascii="Poppins" w:eastAsiaTheme="minorEastAsia" w:hAnsi="Poppins" w:cs="Poppins"/>
                <w:b w:val="0"/>
                <w:noProof/>
                <w:kern w:val="2"/>
                <w:sz w:val="24"/>
                <w:szCs w:val="24"/>
                <w:lang w:eastAsia="de-DE"/>
                <w14:ligatures w14:val="standardContextual"/>
              </w:rPr>
              <w:tab/>
            </w:r>
            <w:r w:rsidRPr="0086402F">
              <w:rPr>
                <w:rStyle w:val="Hyperlink"/>
                <w:rFonts w:ascii="Poppins" w:hAnsi="Poppins" w:cs="Poppins"/>
                <w:b w:val="0"/>
                <w:noProof/>
                <w:sz w:val="24"/>
                <w:szCs w:val="24"/>
              </w:rPr>
              <w:t>Zur Umsetzung</w:t>
            </w:r>
            <w:r w:rsidRPr="0086402F">
              <w:rPr>
                <w:rFonts w:ascii="Poppins" w:hAnsi="Poppins" w:cs="Poppins"/>
                <w:b w:val="0"/>
                <w:noProof/>
                <w:webHidden/>
                <w:sz w:val="24"/>
                <w:szCs w:val="24"/>
              </w:rPr>
              <w:tab/>
            </w:r>
            <w:r w:rsidRPr="0086402F">
              <w:rPr>
                <w:rFonts w:ascii="Poppins" w:hAnsi="Poppins" w:cs="Poppins"/>
                <w:b w:val="0"/>
                <w:noProof/>
                <w:webHidden/>
                <w:sz w:val="24"/>
                <w:szCs w:val="24"/>
              </w:rPr>
              <w:fldChar w:fldCharType="begin"/>
            </w:r>
            <w:r w:rsidRPr="0086402F">
              <w:rPr>
                <w:rFonts w:ascii="Poppins" w:hAnsi="Poppins" w:cs="Poppins"/>
                <w:b w:val="0"/>
                <w:noProof/>
                <w:webHidden/>
                <w:sz w:val="24"/>
                <w:szCs w:val="24"/>
              </w:rPr>
              <w:instrText xml:space="preserve"> PAGEREF _Toc185496871 \h </w:instrText>
            </w:r>
            <w:r w:rsidRPr="0086402F">
              <w:rPr>
                <w:rFonts w:ascii="Poppins" w:hAnsi="Poppins" w:cs="Poppins"/>
                <w:b w:val="0"/>
                <w:noProof/>
                <w:webHidden/>
                <w:sz w:val="24"/>
                <w:szCs w:val="24"/>
              </w:rPr>
            </w:r>
            <w:r w:rsidRPr="0086402F">
              <w:rPr>
                <w:rFonts w:ascii="Poppins" w:hAnsi="Poppins" w:cs="Poppins"/>
                <w:b w:val="0"/>
                <w:noProof/>
                <w:webHidden/>
                <w:sz w:val="24"/>
                <w:szCs w:val="24"/>
              </w:rPr>
              <w:fldChar w:fldCharType="separate"/>
            </w:r>
            <w:r w:rsidRPr="0086402F">
              <w:rPr>
                <w:rFonts w:ascii="Poppins" w:hAnsi="Poppins" w:cs="Poppins"/>
                <w:b w:val="0"/>
                <w:noProof/>
                <w:webHidden/>
                <w:sz w:val="24"/>
                <w:szCs w:val="24"/>
              </w:rPr>
              <w:t>6</w:t>
            </w:r>
            <w:r w:rsidRPr="0086402F">
              <w:rPr>
                <w:rFonts w:ascii="Poppins" w:hAnsi="Poppins" w:cs="Poppins"/>
                <w:b w:val="0"/>
                <w:noProof/>
                <w:webHidden/>
                <w:sz w:val="24"/>
                <w:szCs w:val="24"/>
              </w:rPr>
              <w:fldChar w:fldCharType="end"/>
            </w:r>
          </w:hyperlink>
        </w:p>
        <w:p w14:paraId="0CB34577" w14:textId="593853D0" w:rsidR="0086402F" w:rsidRPr="0086402F" w:rsidRDefault="0086402F" w:rsidP="0086402F">
          <w:pPr>
            <w:pStyle w:val="Verzeichnis2"/>
            <w:tabs>
              <w:tab w:val="right" w:leader="dot" w:pos="9072"/>
            </w:tabs>
            <w:rPr>
              <w:rFonts w:ascii="Poppins" w:eastAsiaTheme="minorEastAsia" w:hAnsi="Poppins" w:cs="Poppins"/>
              <w:bCs/>
              <w:noProof/>
              <w:kern w:val="2"/>
              <w:sz w:val="24"/>
              <w:szCs w:val="24"/>
              <w:lang w:eastAsia="de-DE"/>
              <w14:ligatures w14:val="standardContextual"/>
            </w:rPr>
          </w:pPr>
          <w:hyperlink w:anchor="_Toc185496872" w:history="1">
            <w:r w:rsidRPr="0086402F">
              <w:rPr>
                <w:rStyle w:val="Hyperlink"/>
                <w:rFonts w:ascii="Poppins" w:hAnsi="Poppins" w:cs="Poppins"/>
                <w:bCs/>
                <w:noProof/>
                <w:sz w:val="24"/>
                <w:szCs w:val="24"/>
              </w:rPr>
              <w:t>3.1 Einstieg</w:t>
            </w:r>
            <w:r w:rsidRPr="0086402F">
              <w:rPr>
                <w:rFonts w:ascii="Poppins" w:hAnsi="Poppins" w:cs="Poppins"/>
                <w:bCs/>
                <w:noProof/>
                <w:webHidden/>
                <w:sz w:val="24"/>
                <w:szCs w:val="24"/>
              </w:rPr>
              <w:tab/>
            </w:r>
            <w:r w:rsidRPr="0086402F">
              <w:rPr>
                <w:rFonts w:ascii="Poppins" w:hAnsi="Poppins" w:cs="Poppins"/>
                <w:bCs/>
                <w:noProof/>
                <w:webHidden/>
                <w:sz w:val="24"/>
                <w:szCs w:val="24"/>
              </w:rPr>
              <w:fldChar w:fldCharType="begin"/>
            </w:r>
            <w:r w:rsidRPr="0086402F">
              <w:rPr>
                <w:rFonts w:ascii="Poppins" w:hAnsi="Poppins" w:cs="Poppins"/>
                <w:bCs/>
                <w:noProof/>
                <w:webHidden/>
                <w:sz w:val="24"/>
                <w:szCs w:val="24"/>
              </w:rPr>
              <w:instrText xml:space="preserve"> PAGEREF _Toc185496872 \h </w:instrText>
            </w:r>
            <w:r w:rsidRPr="0086402F">
              <w:rPr>
                <w:rFonts w:ascii="Poppins" w:hAnsi="Poppins" w:cs="Poppins"/>
                <w:bCs/>
                <w:noProof/>
                <w:webHidden/>
                <w:sz w:val="24"/>
                <w:szCs w:val="24"/>
              </w:rPr>
            </w:r>
            <w:r w:rsidRPr="0086402F">
              <w:rPr>
                <w:rFonts w:ascii="Poppins" w:hAnsi="Poppins" w:cs="Poppins"/>
                <w:bCs/>
                <w:noProof/>
                <w:webHidden/>
                <w:sz w:val="24"/>
                <w:szCs w:val="24"/>
              </w:rPr>
              <w:fldChar w:fldCharType="separate"/>
            </w:r>
            <w:r w:rsidRPr="0086402F">
              <w:rPr>
                <w:rFonts w:ascii="Poppins" w:hAnsi="Poppins" w:cs="Poppins"/>
                <w:bCs/>
                <w:noProof/>
                <w:webHidden/>
                <w:sz w:val="24"/>
                <w:szCs w:val="24"/>
              </w:rPr>
              <w:t>6</w:t>
            </w:r>
            <w:r w:rsidRPr="0086402F">
              <w:rPr>
                <w:rFonts w:ascii="Poppins" w:hAnsi="Poppins" w:cs="Poppins"/>
                <w:bCs/>
                <w:noProof/>
                <w:webHidden/>
                <w:sz w:val="24"/>
                <w:szCs w:val="24"/>
              </w:rPr>
              <w:fldChar w:fldCharType="end"/>
            </w:r>
          </w:hyperlink>
        </w:p>
        <w:p w14:paraId="547C8DB7" w14:textId="5B8AE20A" w:rsidR="0086402F" w:rsidRPr="0086402F" w:rsidRDefault="0086402F" w:rsidP="0086402F">
          <w:pPr>
            <w:pStyle w:val="Verzeichnis2"/>
            <w:tabs>
              <w:tab w:val="right" w:leader="dot" w:pos="9072"/>
            </w:tabs>
            <w:rPr>
              <w:rFonts w:ascii="Poppins" w:eastAsiaTheme="minorEastAsia" w:hAnsi="Poppins" w:cs="Poppins"/>
              <w:bCs/>
              <w:noProof/>
              <w:kern w:val="2"/>
              <w:sz w:val="24"/>
              <w:szCs w:val="24"/>
              <w:lang w:eastAsia="de-DE"/>
              <w14:ligatures w14:val="standardContextual"/>
            </w:rPr>
          </w:pPr>
          <w:hyperlink w:anchor="_Toc185496873" w:history="1">
            <w:r w:rsidRPr="0086402F">
              <w:rPr>
                <w:rStyle w:val="Hyperlink"/>
                <w:rFonts w:ascii="Poppins" w:hAnsi="Poppins" w:cs="Poppins"/>
                <w:bCs/>
                <w:noProof/>
                <w:sz w:val="24"/>
                <w:szCs w:val="24"/>
              </w:rPr>
              <w:t>3.2 Checkliste</w:t>
            </w:r>
            <w:r w:rsidRPr="0086402F">
              <w:rPr>
                <w:rFonts w:ascii="Poppins" w:hAnsi="Poppins" w:cs="Poppins"/>
                <w:bCs/>
                <w:noProof/>
                <w:webHidden/>
                <w:sz w:val="24"/>
                <w:szCs w:val="24"/>
              </w:rPr>
              <w:tab/>
            </w:r>
            <w:r w:rsidRPr="0086402F">
              <w:rPr>
                <w:rFonts w:ascii="Poppins" w:hAnsi="Poppins" w:cs="Poppins"/>
                <w:bCs/>
                <w:noProof/>
                <w:webHidden/>
                <w:sz w:val="24"/>
                <w:szCs w:val="24"/>
              </w:rPr>
              <w:fldChar w:fldCharType="begin"/>
            </w:r>
            <w:r w:rsidRPr="0086402F">
              <w:rPr>
                <w:rFonts w:ascii="Poppins" w:hAnsi="Poppins" w:cs="Poppins"/>
                <w:bCs/>
                <w:noProof/>
                <w:webHidden/>
                <w:sz w:val="24"/>
                <w:szCs w:val="24"/>
              </w:rPr>
              <w:instrText xml:space="preserve"> PAGEREF _Toc185496873 \h </w:instrText>
            </w:r>
            <w:r w:rsidRPr="0086402F">
              <w:rPr>
                <w:rFonts w:ascii="Poppins" w:hAnsi="Poppins" w:cs="Poppins"/>
                <w:bCs/>
                <w:noProof/>
                <w:webHidden/>
                <w:sz w:val="24"/>
                <w:szCs w:val="24"/>
              </w:rPr>
            </w:r>
            <w:r w:rsidRPr="0086402F">
              <w:rPr>
                <w:rFonts w:ascii="Poppins" w:hAnsi="Poppins" w:cs="Poppins"/>
                <w:bCs/>
                <w:noProof/>
                <w:webHidden/>
                <w:sz w:val="24"/>
                <w:szCs w:val="24"/>
              </w:rPr>
              <w:fldChar w:fldCharType="separate"/>
            </w:r>
            <w:r w:rsidRPr="0086402F">
              <w:rPr>
                <w:rFonts w:ascii="Poppins" w:hAnsi="Poppins" w:cs="Poppins"/>
                <w:bCs/>
                <w:noProof/>
                <w:webHidden/>
                <w:sz w:val="24"/>
                <w:szCs w:val="24"/>
              </w:rPr>
              <w:t>7</w:t>
            </w:r>
            <w:r w:rsidRPr="0086402F">
              <w:rPr>
                <w:rFonts w:ascii="Poppins" w:hAnsi="Poppins" w:cs="Poppins"/>
                <w:bCs/>
                <w:noProof/>
                <w:webHidden/>
                <w:sz w:val="24"/>
                <w:szCs w:val="24"/>
              </w:rPr>
              <w:fldChar w:fldCharType="end"/>
            </w:r>
          </w:hyperlink>
        </w:p>
        <w:p w14:paraId="49559B1E" w14:textId="626F3950" w:rsidR="0086402F" w:rsidRPr="0086402F" w:rsidRDefault="0086402F" w:rsidP="0086402F">
          <w:pPr>
            <w:pStyle w:val="Verzeichnis2"/>
            <w:tabs>
              <w:tab w:val="right" w:leader="dot" w:pos="9072"/>
            </w:tabs>
            <w:rPr>
              <w:rFonts w:ascii="Poppins" w:eastAsiaTheme="minorEastAsia" w:hAnsi="Poppins" w:cs="Poppins"/>
              <w:bCs/>
              <w:noProof/>
              <w:kern w:val="2"/>
              <w:sz w:val="24"/>
              <w:szCs w:val="24"/>
              <w:lang w:eastAsia="de-DE"/>
              <w14:ligatures w14:val="standardContextual"/>
            </w:rPr>
          </w:pPr>
          <w:hyperlink w:anchor="_Toc185496874" w:history="1">
            <w:r w:rsidRPr="0086402F">
              <w:rPr>
                <w:rStyle w:val="Hyperlink"/>
                <w:rFonts w:ascii="Poppins" w:hAnsi="Poppins" w:cs="Poppins"/>
                <w:bCs/>
                <w:noProof/>
                <w:sz w:val="24"/>
                <w:szCs w:val="24"/>
              </w:rPr>
              <w:t>3.3. Weitere Fragestellungen im Kontext der HOOU</w:t>
            </w:r>
            <w:r w:rsidRPr="0086402F">
              <w:rPr>
                <w:rFonts w:ascii="Poppins" w:hAnsi="Poppins" w:cs="Poppins"/>
                <w:bCs/>
                <w:noProof/>
                <w:webHidden/>
                <w:sz w:val="24"/>
                <w:szCs w:val="24"/>
              </w:rPr>
              <w:tab/>
            </w:r>
            <w:r w:rsidRPr="0086402F">
              <w:rPr>
                <w:rFonts w:ascii="Poppins" w:hAnsi="Poppins" w:cs="Poppins"/>
                <w:bCs/>
                <w:noProof/>
                <w:webHidden/>
                <w:sz w:val="24"/>
                <w:szCs w:val="24"/>
              </w:rPr>
              <w:fldChar w:fldCharType="begin"/>
            </w:r>
            <w:r w:rsidRPr="0086402F">
              <w:rPr>
                <w:rFonts w:ascii="Poppins" w:hAnsi="Poppins" w:cs="Poppins"/>
                <w:bCs/>
                <w:noProof/>
                <w:webHidden/>
                <w:sz w:val="24"/>
                <w:szCs w:val="24"/>
              </w:rPr>
              <w:instrText xml:space="preserve"> PAGEREF _Toc185496874 \h </w:instrText>
            </w:r>
            <w:r w:rsidRPr="0086402F">
              <w:rPr>
                <w:rFonts w:ascii="Poppins" w:hAnsi="Poppins" w:cs="Poppins"/>
                <w:bCs/>
                <w:noProof/>
                <w:webHidden/>
                <w:sz w:val="24"/>
                <w:szCs w:val="24"/>
              </w:rPr>
            </w:r>
            <w:r w:rsidRPr="0086402F">
              <w:rPr>
                <w:rFonts w:ascii="Poppins" w:hAnsi="Poppins" w:cs="Poppins"/>
                <w:bCs/>
                <w:noProof/>
                <w:webHidden/>
                <w:sz w:val="24"/>
                <w:szCs w:val="24"/>
              </w:rPr>
              <w:fldChar w:fldCharType="separate"/>
            </w:r>
            <w:r w:rsidRPr="0086402F">
              <w:rPr>
                <w:rFonts w:ascii="Poppins" w:hAnsi="Poppins" w:cs="Poppins"/>
                <w:bCs/>
                <w:noProof/>
                <w:webHidden/>
                <w:sz w:val="24"/>
                <w:szCs w:val="24"/>
              </w:rPr>
              <w:t>7</w:t>
            </w:r>
            <w:r w:rsidRPr="0086402F">
              <w:rPr>
                <w:rFonts w:ascii="Poppins" w:hAnsi="Poppins" w:cs="Poppins"/>
                <w:bCs/>
                <w:noProof/>
                <w:webHidden/>
                <w:sz w:val="24"/>
                <w:szCs w:val="24"/>
              </w:rPr>
              <w:fldChar w:fldCharType="end"/>
            </w:r>
          </w:hyperlink>
        </w:p>
        <w:p w14:paraId="742CAE7A" w14:textId="09A2ADD7" w:rsidR="0086402F" w:rsidRPr="0086402F" w:rsidRDefault="0086402F">
          <w:pPr>
            <w:pStyle w:val="Verzeichnis1"/>
            <w:tabs>
              <w:tab w:val="left" w:pos="567"/>
            </w:tabs>
            <w:rPr>
              <w:rFonts w:ascii="Poppins" w:eastAsiaTheme="minorEastAsia" w:hAnsi="Poppins" w:cs="Poppins"/>
              <w:b w:val="0"/>
              <w:noProof/>
              <w:kern w:val="2"/>
              <w:sz w:val="24"/>
              <w:szCs w:val="24"/>
              <w:lang w:eastAsia="de-DE"/>
              <w14:ligatures w14:val="standardContextual"/>
            </w:rPr>
          </w:pPr>
          <w:hyperlink w:anchor="_Toc185496875" w:history="1">
            <w:r w:rsidRPr="0086402F">
              <w:rPr>
                <w:rStyle w:val="Hyperlink"/>
                <w:rFonts w:ascii="Poppins" w:hAnsi="Poppins" w:cs="Poppins"/>
                <w:b w:val="0"/>
                <w:noProof/>
                <w:sz w:val="24"/>
                <w:szCs w:val="24"/>
              </w:rPr>
              <w:t>4.</w:t>
            </w:r>
            <w:r w:rsidRPr="0086402F">
              <w:rPr>
                <w:rFonts w:ascii="Poppins" w:eastAsiaTheme="minorEastAsia" w:hAnsi="Poppins" w:cs="Poppins"/>
                <w:b w:val="0"/>
                <w:noProof/>
                <w:kern w:val="2"/>
                <w:sz w:val="24"/>
                <w:szCs w:val="24"/>
                <w:lang w:eastAsia="de-DE"/>
                <w14:ligatures w14:val="standardContextual"/>
              </w:rPr>
              <w:tab/>
            </w:r>
            <w:r w:rsidRPr="0086402F">
              <w:rPr>
                <w:rStyle w:val="Hyperlink"/>
                <w:rFonts w:ascii="Poppins" w:hAnsi="Poppins" w:cs="Poppins"/>
                <w:b w:val="0"/>
                <w:noProof/>
                <w:sz w:val="24"/>
                <w:szCs w:val="24"/>
              </w:rPr>
              <w:t>Weiterführende Informationen/Linkliste:</w:t>
            </w:r>
            <w:r w:rsidRPr="0086402F">
              <w:rPr>
                <w:rFonts w:ascii="Poppins" w:hAnsi="Poppins" w:cs="Poppins"/>
                <w:b w:val="0"/>
                <w:noProof/>
                <w:webHidden/>
                <w:sz w:val="24"/>
                <w:szCs w:val="24"/>
              </w:rPr>
              <w:tab/>
            </w:r>
            <w:r w:rsidRPr="0086402F">
              <w:rPr>
                <w:rFonts w:ascii="Poppins" w:hAnsi="Poppins" w:cs="Poppins"/>
                <w:b w:val="0"/>
                <w:noProof/>
                <w:webHidden/>
                <w:sz w:val="24"/>
                <w:szCs w:val="24"/>
              </w:rPr>
              <w:fldChar w:fldCharType="begin"/>
            </w:r>
            <w:r w:rsidRPr="0086402F">
              <w:rPr>
                <w:rFonts w:ascii="Poppins" w:hAnsi="Poppins" w:cs="Poppins"/>
                <w:b w:val="0"/>
                <w:noProof/>
                <w:webHidden/>
                <w:sz w:val="24"/>
                <w:szCs w:val="24"/>
              </w:rPr>
              <w:instrText xml:space="preserve"> PAGEREF _Toc185496875 \h </w:instrText>
            </w:r>
            <w:r w:rsidRPr="0086402F">
              <w:rPr>
                <w:rFonts w:ascii="Poppins" w:hAnsi="Poppins" w:cs="Poppins"/>
                <w:b w:val="0"/>
                <w:noProof/>
                <w:webHidden/>
                <w:sz w:val="24"/>
                <w:szCs w:val="24"/>
              </w:rPr>
            </w:r>
            <w:r w:rsidRPr="0086402F">
              <w:rPr>
                <w:rFonts w:ascii="Poppins" w:hAnsi="Poppins" w:cs="Poppins"/>
                <w:b w:val="0"/>
                <w:noProof/>
                <w:webHidden/>
                <w:sz w:val="24"/>
                <w:szCs w:val="24"/>
              </w:rPr>
              <w:fldChar w:fldCharType="separate"/>
            </w:r>
            <w:r w:rsidRPr="0086402F">
              <w:rPr>
                <w:rFonts w:ascii="Poppins" w:hAnsi="Poppins" w:cs="Poppins"/>
                <w:b w:val="0"/>
                <w:noProof/>
                <w:webHidden/>
                <w:sz w:val="24"/>
                <w:szCs w:val="24"/>
              </w:rPr>
              <w:t>9</w:t>
            </w:r>
            <w:r w:rsidRPr="0086402F">
              <w:rPr>
                <w:rFonts w:ascii="Poppins" w:hAnsi="Poppins" w:cs="Poppins"/>
                <w:b w:val="0"/>
                <w:noProof/>
                <w:webHidden/>
                <w:sz w:val="24"/>
                <w:szCs w:val="24"/>
              </w:rPr>
              <w:fldChar w:fldCharType="end"/>
            </w:r>
          </w:hyperlink>
        </w:p>
        <w:p w14:paraId="712E83B1" w14:textId="2E6025B5" w:rsidR="0086402F" w:rsidRPr="0086402F" w:rsidRDefault="0086402F">
          <w:pPr>
            <w:pStyle w:val="Verzeichnis1"/>
            <w:tabs>
              <w:tab w:val="left" w:pos="567"/>
            </w:tabs>
            <w:rPr>
              <w:rFonts w:ascii="Poppins" w:eastAsiaTheme="minorEastAsia" w:hAnsi="Poppins" w:cs="Poppins"/>
              <w:b w:val="0"/>
              <w:noProof/>
              <w:kern w:val="2"/>
              <w:sz w:val="24"/>
              <w:szCs w:val="24"/>
              <w:lang w:eastAsia="de-DE"/>
              <w14:ligatures w14:val="standardContextual"/>
            </w:rPr>
          </w:pPr>
          <w:hyperlink w:anchor="_Toc185496876" w:history="1">
            <w:r w:rsidRPr="0086402F">
              <w:rPr>
                <w:rStyle w:val="Hyperlink"/>
                <w:rFonts w:ascii="Poppins" w:hAnsi="Poppins" w:cs="Poppins"/>
                <w:b w:val="0"/>
                <w:noProof/>
                <w:sz w:val="24"/>
                <w:szCs w:val="24"/>
              </w:rPr>
              <w:t>5.</w:t>
            </w:r>
            <w:r w:rsidRPr="0086402F">
              <w:rPr>
                <w:rFonts w:ascii="Poppins" w:eastAsiaTheme="minorEastAsia" w:hAnsi="Poppins" w:cs="Poppins"/>
                <w:b w:val="0"/>
                <w:noProof/>
                <w:kern w:val="2"/>
                <w:sz w:val="24"/>
                <w:szCs w:val="24"/>
                <w:lang w:eastAsia="de-DE"/>
                <w14:ligatures w14:val="standardContextual"/>
              </w:rPr>
              <w:tab/>
            </w:r>
            <w:r w:rsidRPr="0086402F">
              <w:rPr>
                <w:rStyle w:val="Hyperlink"/>
                <w:rFonts w:ascii="Poppins" w:hAnsi="Poppins" w:cs="Poppins"/>
                <w:b w:val="0"/>
                <w:noProof/>
                <w:sz w:val="24"/>
                <w:szCs w:val="24"/>
              </w:rPr>
              <w:t>Änderungshistorie</w:t>
            </w:r>
            <w:r w:rsidRPr="0086402F">
              <w:rPr>
                <w:rFonts w:ascii="Poppins" w:hAnsi="Poppins" w:cs="Poppins"/>
                <w:b w:val="0"/>
                <w:noProof/>
                <w:webHidden/>
                <w:sz w:val="24"/>
                <w:szCs w:val="24"/>
              </w:rPr>
              <w:tab/>
            </w:r>
            <w:r w:rsidRPr="0086402F">
              <w:rPr>
                <w:rFonts w:ascii="Poppins" w:hAnsi="Poppins" w:cs="Poppins"/>
                <w:b w:val="0"/>
                <w:noProof/>
                <w:webHidden/>
                <w:sz w:val="24"/>
                <w:szCs w:val="24"/>
              </w:rPr>
              <w:fldChar w:fldCharType="begin"/>
            </w:r>
            <w:r w:rsidRPr="0086402F">
              <w:rPr>
                <w:rFonts w:ascii="Poppins" w:hAnsi="Poppins" w:cs="Poppins"/>
                <w:b w:val="0"/>
                <w:noProof/>
                <w:webHidden/>
                <w:sz w:val="24"/>
                <w:szCs w:val="24"/>
              </w:rPr>
              <w:instrText xml:space="preserve"> PAGEREF _Toc185496876 \h </w:instrText>
            </w:r>
            <w:r w:rsidRPr="0086402F">
              <w:rPr>
                <w:rFonts w:ascii="Poppins" w:hAnsi="Poppins" w:cs="Poppins"/>
                <w:b w:val="0"/>
                <w:noProof/>
                <w:webHidden/>
                <w:sz w:val="24"/>
                <w:szCs w:val="24"/>
              </w:rPr>
            </w:r>
            <w:r w:rsidRPr="0086402F">
              <w:rPr>
                <w:rFonts w:ascii="Poppins" w:hAnsi="Poppins" w:cs="Poppins"/>
                <w:b w:val="0"/>
                <w:noProof/>
                <w:webHidden/>
                <w:sz w:val="24"/>
                <w:szCs w:val="24"/>
              </w:rPr>
              <w:fldChar w:fldCharType="separate"/>
            </w:r>
            <w:r w:rsidRPr="0086402F">
              <w:rPr>
                <w:rFonts w:ascii="Poppins" w:hAnsi="Poppins" w:cs="Poppins"/>
                <w:b w:val="0"/>
                <w:noProof/>
                <w:webHidden/>
                <w:sz w:val="24"/>
                <w:szCs w:val="24"/>
              </w:rPr>
              <w:t>9</w:t>
            </w:r>
            <w:r w:rsidRPr="0086402F">
              <w:rPr>
                <w:rFonts w:ascii="Poppins" w:hAnsi="Poppins" w:cs="Poppins"/>
                <w:b w:val="0"/>
                <w:noProof/>
                <w:webHidden/>
                <w:sz w:val="24"/>
                <w:szCs w:val="24"/>
              </w:rPr>
              <w:fldChar w:fldCharType="end"/>
            </w:r>
          </w:hyperlink>
        </w:p>
        <w:p w14:paraId="6BB8613E" w14:textId="207F036E" w:rsidR="00027135" w:rsidRPr="00E14658" w:rsidRDefault="00000000">
          <w:pPr>
            <w:rPr>
              <w:rFonts w:ascii="Poppins" w:hAnsi="Poppins" w:cs="Poppins"/>
              <w:sz w:val="24"/>
              <w:szCs w:val="24"/>
            </w:rPr>
          </w:pPr>
          <w:r w:rsidRPr="0086402F">
            <w:rPr>
              <w:rFonts w:ascii="Poppins" w:hAnsi="Poppins" w:cs="Poppins"/>
              <w:bCs/>
              <w:sz w:val="24"/>
              <w:szCs w:val="24"/>
            </w:rPr>
            <w:fldChar w:fldCharType="end"/>
          </w:r>
        </w:p>
      </w:sdtContent>
    </w:sdt>
    <w:p w14:paraId="1B778375" w14:textId="77777777" w:rsidR="00027135" w:rsidRPr="00E14658" w:rsidRDefault="00000000">
      <w:pPr>
        <w:rPr>
          <w:rFonts w:ascii="Poppins" w:eastAsiaTheme="majorEastAsia" w:hAnsi="Poppins" w:cs="Poppins"/>
          <w:b/>
          <w:bCs/>
          <w:sz w:val="24"/>
          <w:szCs w:val="24"/>
        </w:rPr>
      </w:pPr>
      <w:r w:rsidRPr="00E14658">
        <w:rPr>
          <w:rFonts w:ascii="Poppins" w:hAnsi="Poppins" w:cs="Poppins"/>
          <w:b/>
          <w:bCs/>
          <w:sz w:val="24"/>
          <w:szCs w:val="24"/>
        </w:rPr>
        <w:br w:type="page" w:clear="all"/>
      </w:r>
    </w:p>
    <w:p w14:paraId="52FAE3C3" w14:textId="3DD76EC3" w:rsidR="00027135" w:rsidRPr="00E14658" w:rsidRDefault="00000000" w:rsidP="00E14658">
      <w:pPr>
        <w:pStyle w:val="berschrift1"/>
        <w:numPr>
          <w:ilvl w:val="0"/>
          <w:numId w:val="8"/>
        </w:numPr>
        <w:ind w:left="284" w:hanging="284"/>
      </w:pPr>
      <w:bookmarkStart w:id="0" w:name="_Toc185496869"/>
      <w:r w:rsidRPr="00E14658">
        <w:lastRenderedPageBreak/>
        <w:t>Qualitätskriterium „Inhaltliche Wiederverwendbarkeit“</w:t>
      </w:r>
      <w:bookmarkEnd w:id="0"/>
    </w:p>
    <w:p w14:paraId="7E009BE2" w14:textId="2F23CEFA" w:rsidR="00027135" w:rsidRPr="00E14658" w:rsidRDefault="00000000">
      <w:pPr>
        <w:spacing w:line="360" w:lineRule="auto"/>
        <w:rPr>
          <w:rFonts w:ascii="Poppins" w:hAnsi="Poppins" w:cs="Poppins"/>
          <w:sz w:val="24"/>
          <w:szCs w:val="24"/>
        </w:rPr>
      </w:pPr>
      <w:bookmarkStart w:id="1" w:name="_Hlk178238167"/>
      <w:r w:rsidRPr="00E14658">
        <w:rPr>
          <w:rFonts w:ascii="Poppins" w:hAnsi="Poppins" w:cs="Poppins"/>
          <w:sz w:val="24"/>
          <w:szCs w:val="24"/>
        </w:rPr>
        <w:t xml:space="preserve">Im </w:t>
      </w:r>
      <w:hyperlink r:id="rId12" w:tooltip="https://www.researchgate.net/profile/Wolfgang-Mueskens/publication/359534360_Instrument_zur_Qualitatssicherung_von_OER_-_IQOer_-_Entwicklungsversion_17/links/624301da5e2f8c7a0347d964/Instrument-zur-Qualitaetssicherung-von-OER-IQOer-Entwicklungsversion-17.pdf?o" w:history="1">
        <w:r w:rsidR="00027135" w:rsidRPr="00E14658">
          <w:rPr>
            <w:rStyle w:val="Hyperlink"/>
            <w:rFonts w:ascii="Poppins" w:hAnsi="Poppins" w:cs="Poppins"/>
            <w:sz w:val="24"/>
            <w:szCs w:val="24"/>
          </w:rPr>
          <w:t>Instrument zur Qualitätssicherung von OER – IQOER – Entwicklungsversion</w:t>
        </w:r>
      </w:hyperlink>
      <w:r w:rsidRPr="00E14658">
        <w:rPr>
          <w:rFonts w:ascii="Poppins" w:hAnsi="Poppins" w:cs="Poppins"/>
          <w:sz w:val="24"/>
          <w:szCs w:val="24"/>
        </w:rPr>
        <w:t xml:space="preserve"> von </w:t>
      </w:r>
      <w:proofErr w:type="spellStart"/>
      <w:r w:rsidRPr="00E14658">
        <w:rPr>
          <w:rFonts w:ascii="Poppins" w:hAnsi="Poppins" w:cs="Poppins"/>
          <w:sz w:val="24"/>
          <w:szCs w:val="24"/>
        </w:rPr>
        <w:t>Müskens</w:t>
      </w:r>
      <w:proofErr w:type="spellEnd"/>
      <w:r w:rsidRPr="00E14658">
        <w:rPr>
          <w:rFonts w:ascii="Poppins" w:hAnsi="Poppins" w:cs="Poppins"/>
          <w:sz w:val="24"/>
          <w:szCs w:val="24"/>
        </w:rPr>
        <w:t xml:space="preserve">, </w:t>
      </w:r>
      <w:proofErr w:type="spellStart"/>
      <w:r w:rsidRPr="00E14658">
        <w:rPr>
          <w:rFonts w:ascii="Poppins" w:hAnsi="Poppins" w:cs="Poppins"/>
          <w:sz w:val="24"/>
          <w:szCs w:val="24"/>
        </w:rPr>
        <w:t>Zawacki</w:t>
      </w:r>
      <w:proofErr w:type="spellEnd"/>
      <w:r w:rsidRPr="00E14658">
        <w:rPr>
          <w:rFonts w:ascii="Poppins" w:hAnsi="Poppins" w:cs="Poppins"/>
          <w:sz w:val="24"/>
          <w:szCs w:val="24"/>
        </w:rPr>
        <w:t xml:space="preserve">-Richter und Dolch wird das Kriterium 3 </w:t>
      </w:r>
      <w:r w:rsidRPr="00E14658">
        <w:rPr>
          <w:rFonts w:ascii="Poppins" w:hAnsi="Poppins" w:cs="Poppins"/>
          <w:i/>
          <w:iCs/>
          <w:sz w:val="24"/>
          <w:szCs w:val="24"/>
        </w:rPr>
        <w:t xml:space="preserve">Inhaltliche Wiederverwendbarkeit </w:t>
      </w:r>
      <w:r w:rsidRPr="00E14658">
        <w:rPr>
          <w:rFonts w:ascii="Poppins" w:hAnsi="Poppins" w:cs="Poppins"/>
          <w:sz w:val="24"/>
          <w:szCs w:val="24"/>
        </w:rPr>
        <w:t>in der Bewertung folgendermaßen dargestellt:</w:t>
      </w:r>
      <w:bookmarkEnd w:id="1"/>
    </w:p>
    <w:tbl>
      <w:tblPr>
        <w:tblStyle w:val="Tabellenraster"/>
        <w:tblW w:w="8890" w:type="dxa"/>
        <w:tblLook w:val="04A0" w:firstRow="1" w:lastRow="0" w:firstColumn="1" w:lastColumn="0" w:noHBand="0" w:noVBand="1"/>
      </w:tblPr>
      <w:tblGrid>
        <w:gridCol w:w="562"/>
        <w:gridCol w:w="8328"/>
      </w:tblGrid>
      <w:tr w:rsidR="00E14658" w:rsidRPr="00D1021A" w14:paraId="6DB45224" w14:textId="77777777" w:rsidTr="00FA315A">
        <w:tc>
          <w:tcPr>
            <w:tcW w:w="562" w:type="dxa"/>
            <w:shd w:val="clear" w:color="auto" w:fill="70AD47" w:themeFill="accent6"/>
          </w:tcPr>
          <w:p w14:paraId="56476104"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5</w:t>
            </w:r>
          </w:p>
        </w:tc>
        <w:tc>
          <w:tcPr>
            <w:tcW w:w="8328" w:type="dxa"/>
          </w:tcPr>
          <w:p w14:paraId="0B61C2F4"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Die Ressource beinhaltet oder besteht aus klar abgrenzbaren</w:t>
            </w:r>
          </w:p>
          <w:p w14:paraId="4080BEB7"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Lernobjekten, die problemlos in Kursen oder anderen Kontexten</w:t>
            </w:r>
          </w:p>
          <w:p w14:paraId="2621558A"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(z. B. in einem Studiengang) eingesetzt werden können. Die</w:t>
            </w:r>
          </w:p>
          <w:p w14:paraId="67DB478D"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Inhalte sind in sich geschlossen und setzen nicht die Verwendung</w:t>
            </w:r>
          </w:p>
          <w:p w14:paraId="6254E3CE"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anderer Materialien voraus.</w:t>
            </w:r>
          </w:p>
        </w:tc>
      </w:tr>
      <w:tr w:rsidR="00E14658" w:rsidRPr="00D1021A" w14:paraId="14AE2EFF" w14:textId="77777777" w:rsidTr="00FA315A">
        <w:tc>
          <w:tcPr>
            <w:tcW w:w="562" w:type="dxa"/>
            <w:shd w:val="clear" w:color="auto" w:fill="A8D08D" w:themeFill="accent6" w:themeFillTint="99"/>
          </w:tcPr>
          <w:p w14:paraId="39C01608"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4</w:t>
            </w:r>
          </w:p>
        </w:tc>
        <w:tc>
          <w:tcPr>
            <w:tcW w:w="8328" w:type="dxa"/>
          </w:tcPr>
          <w:p w14:paraId="1919FA90"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Bildet eine Zwischenstufe ab</w:t>
            </w:r>
          </w:p>
        </w:tc>
      </w:tr>
      <w:tr w:rsidR="00E14658" w:rsidRPr="00D1021A" w14:paraId="37D22389" w14:textId="77777777" w:rsidTr="00FA315A">
        <w:tc>
          <w:tcPr>
            <w:tcW w:w="562" w:type="dxa"/>
            <w:shd w:val="clear" w:color="auto" w:fill="E2EFD9" w:themeFill="accent6" w:themeFillTint="33"/>
          </w:tcPr>
          <w:p w14:paraId="794DA774"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3</w:t>
            </w:r>
          </w:p>
        </w:tc>
        <w:tc>
          <w:tcPr>
            <w:tcW w:w="8328" w:type="dxa"/>
          </w:tcPr>
          <w:p w14:paraId="331DFD89"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Zumindest manche Lernobjekte der Ressource können ohne</w:t>
            </w:r>
          </w:p>
          <w:p w14:paraId="209435EE"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weitreichende Modifikationen auch in anderen Kontexten</w:t>
            </w:r>
          </w:p>
          <w:p w14:paraId="70E5B809"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eingesetzt werden.</w:t>
            </w:r>
          </w:p>
        </w:tc>
      </w:tr>
      <w:tr w:rsidR="00E14658" w:rsidRPr="00D1021A" w14:paraId="1F7DDF24" w14:textId="77777777" w:rsidTr="00FA315A">
        <w:tc>
          <w:tcPr>
            <w:tcW w:w="562" w:type="dxa"/>
            <w:shd w:val="clear" w:color="auto" w:fill="FFFF00"/>
          </w:tcPr>
          <w:p w14:paraId="13AA18C3"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2</w:t>
            </w:r>
          </w:p>
        </w:tc>
        <w:tc>
          <w:tcPr>
            <w:tcW w:w="8328" w:type="dxa"/>
          </w:tcPr>
          <w:p w14:paraId="7F84AA15"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Bildet eine Zwischenstufe ab</w:t>
            </w:r>
          </w:p>
        </w:tc>
      </w:tr>
      <w:tr w:rsidR="00E14658" w:rsidRPr="00D1021A" w14:paraId="5B3C876B" w14:textId="77777777" w:rsidTr="00E14658">
        <w:trPr>
          <w:trHeight w:val="79"/>
        </w:trPr>
        <w:tc>
          <w:tcPr>
            <w:tcW w:w="562" w:type="dxa"/>
            <w:shd w:val="clear" w:color="auto" w:fill="FF0000"/>
          </w:tcPr>
          <w:p w14:paraId="3AE63721"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1</w:t>
            </w:r>
          </w:p>
        </w:tc>
        <w:tc>
          <w:tcPr>
            <w:tcW w:w="8328" w:type="dxa"/>
          </w:tcPr>
          <w:p w14:paraId="2CDDB8AB"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Aufgrund von inhaltlicher Abhängigkeit ist es nicht möglich,</w:t>
            </w:r>
          </w:p>
          <w:p w14:paraId="51023D21"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Lernobjekte der Ressource in anderen Kontexten</w:t>
            </w:r>
          </w:p>
          <w:p w14:paraId="5DEFFFFD" w14:textId="77777777" w:rsidR="00E14658" w:rsidRPr="00D1021A" w:rsidRDefault="00E14658" w:rsidP="00FA315A">
            <w:pPr>
              <w:spacing w:line="360" w:lineRule="auto"/>
              <w:rPr>
                <w:rFonts w:ascii="Poppins" w:hAnsi="Poppins" w:cs="Poppins"/>
                <w:sz w:val="24"/>
                <w:szCs w:val="24"/>
              </w:rPr>
            </w:pPr>
            <w:r w:rsidRPr="00D1021A">
              <w:rPr>
                <w:rFonts w:ascii="Poppins" w:hAnsi="Poppins" w:cs="Poppins"/>
                <w:sz w:val="24"/>
                <w:szCs w:val="24"/>
              </w:rPr>
              <w:t>wiederzuverwenden.</w:t>
            </w:r>
          </w:p>
        </w:tc>
      </w:tr>
    </w:tbl>
    <w:p w14:paraId="758E9FFF" w14:textId="0BC81E32" w:rsidR="00E14658" w:rsidRDefault="00000000">
      <w:pPr>
        <w:spacing w:line="360" w:lineRule="auto"/>
        <w:rPr>
          <w:rFonts w:cs="Poppins"/>
          <w:color w:val="5A5A5A"/>
          <w:szCs w:val="24"/>
        </w:rPr>
      </w:pPr>
      <w:bookmarkStart w:id="2" w:name="_Hlk178238228"/>
      <w:r w:rsidRPr="00E14658">
        <w:rPr>
          <w:rStyle w:val="docdata"/>
          <w:rFonts w:ascii="Poppins" w:hAnsi="Poppins" w:cs="Poppins"/>
          <w:color w:val="5A5A5A"/>
          <w:sz w:val="24"/>
          <w:szCs w:val="24"/>
        </w:rPr>
        <w:t xml:space="preserve">Quelle: </w:t>
      </w:r>
      <w:proofErr w:type="spellStart"/>
      <w:r w:rsidRPr="00E14658">
        <w:rPr>
          <w:rFonts w:ascii="Poppins" w:hAnsi="Poppins" w:cs="Poppins"/>
          <w:color w:val="5A5A5A"/>
          <w:sz w:val="24"/>
          <w:szCs w:val="24"/>
        </w:rPr>
        <w:t>Müskens</w:t>
      </w:r>
      <w:proofErr w:type="spellEnd"/>
      <w:r w:rsidRPr="00E14658">
        <w:rPr>
          <w:rFonts w:ascii="Poppins" w:hAnsi="Poppins" w:cs="Poppins"/>
          <w:color w:val="5A5A5A"/>
          <w:sz w:val="24"/>
          <w:szCs w:val="24"/>
        </w:rPr>
        <w:t xml:space="preserve">, Wolfgang; </w:t>
      </w:r>
      <w:proofErr w:type="spellStart"/>
      <w:r w:rsidRPr="00E14658">
        <w:rPr>
          <w:rFonts w:ascii="Poppins" w:hAnsi="Poppins" w:cs="Poppins"/>
          <w:color w:val="5A5A5A"/>
          <w:sz w:val="24"/>
          <w:szCs w:val="24"/>
        </w:rPr>
        <w:t>Zawacki</w:t>
      </w:r>
      <w:proofErr w:type="spellEnd"/>
      <w:r w:rsidRPr="00E14658">
        <w:rPr>
          <w:rFonts w:ascii="Poppins" w:hAnsi="Poppins" w:cs="Poppins"/>
          <w:color w:val="5A5A5A"/>
          <w:sz w:val="24"/>
          <w:szCs w:val="24"/>
        </w:rPr>
        <w:t>-Richter, Olaf; Dolch, Carina: Instrument zur Qualitätssicherung von OER – IQOER – Entwicklungsversion (2021); Skala Item 3</w:t>
      </w:r>
      <w:bookmarkEnd w:id="2"/>
      <w:r w:rsidR="00E14658">
        <w:rPr>
          <w:rFonts w:ascii="Poppins" w:hAnsi="Poppins" w:cs="Poppins"/>
          <w:color w:val="5A5A5A"/>
          <w:sz w:val="24"/>
          <w:szCs w:val="24"/>
        </w:rPr>
        <w:t xml:space="preserve"> </w:t>
      </w:r>
      <w:r w:rsidR="00E14658" w:rsidRPr="00A06610">
        <w:rPr>
          <w:rFonts w:ascii="Poppins" w:hAnsi="Poppins" w:cs="Poppins"/>
          <w:color w:val="5A5A5A"/>
          <w:sz w:val="24"/>
          <w:szCs w:val="24"/>
        </w:rPr>
        <w:t>(grafisch leicht angepasst)</w:t>
      </w:r>
    </w:p>
    <w:p w14:paraId="7D7043E7" w14:textId="77777777" w:rsidR="00E14658" w:rsidRDefault="00E14658">
      <w:pPr>
        <w:rPr>
          <w:rFonts w:cs="Poppins"/>
          <w:color w:val="5A5A5A"/>
          <w:szCs w:val="24"/>
        </w:rPr>
      </w:pPr>
      <w:r>
        <w:rPr>
          <w:rFonts w:cs="Poppins"/>
          <w:color w:val="5A5A5A"/>
          <w:szCs w:val="24"/>
        </w:rPr>
        <w:br w:type="page"/>
      </w:r>
    </w:p>
    <w:p w14:paraId="1DCFE110" w14:textId="77777777" w:rsidR="00E14658" w:rsidRPr="00206DFC" w:rsidRDefault="00E14658" w:rsidP="00E14658">
      <w:pPr>
        <w:pStyle w:val="969"/>
        <w:spacing w:before="0" w:beforeAutospacing="0" w:after="240" w:afterAutospacing="0" w:line="360" w:lineRule="auto"/>
        <w:rPr>
          <w:rFonts w:ascii="Poppins" w:hAnsi="Poppins" w:cs="Poppins"/>
        </w:rPr>
      </w:pPr>
      <w:r w:rsidRPr="00206DFC">
        <w:rPr>
          <w:rFonts w:ascii="Poppins" w:hAnsi="Poppins" w:cs="Poppins"/>
        </w:rPr>
        <w:lastRenderedPageBreak/>
        <w:t>Die zu überprüfenden Items umfassen:</w:t>
      </w:r>
    </w:p>
    <w:p w14:paraId="3C2BDC03" w14:textId="203D5012" w:rsidR="00E14658" w:rsidRPr="00206DFC" w:rsidRDefault="00E14658" w:rsidP="00E14658">
      <w:pPr>
        <w:pStyle w:val="Listenabsatz"/>
        <w:numPr>
          <w:ilvl w:val="0"/>
          <w:numId w:val="9"/>
        </w:numPr>
        <w:rPr>
          <w:rFonts w:ascii="Poppins" w:hAnsi="Poppins" w:cs="Poppins"/>
          <w:sz w:val="24"/>
          <w:szCs w:val="24"/>
        </w:rPr>
      </w:pPr>
      <w:r w:rsidRPr="00206DFC">
        <w:rPr>
          <w:rFonts w:ascii="Poppins" w:hAnsi="Poppins" w:cs="Poppins"/>
          <w:sz w:val="24"/>
          <w:szCs w:val="24"/>
        </w:rPr>
        <w:t>Die Ressource beinhaltet oder besteht aus Lernobjekten, die ohne Modifikationen in Kursen oder anderen Kontexten (z. B. in einem Studiengang) eingesetzt werden können.</w:t>
      </w:r>
    </w:p>
    <w:p w14:paraId="1DB5A3E6" w14:textId="77777777" w:rsidR="00E14658" w:rsidRPr="00206DFC" w:rsidRDefault="00E14658" w:rsidP="00E14658">
      <w:pPr>
        <w:pStyle w:val="Listenabsatz"/>
        <w:numPr>
          <w:ilvl w:val="0"/>
          <w:numId w:val="9"/>
        </w:numPr>
        <w:rPr>
          <w:rFonts w:ascii="Poppins" w:hAnsi="Poppins" w:cs="Poppins"/>
          <w:sz w:val="24"/>
          <w:szCs w:val="24"/>
        </w:rPr>
      </w:pPr>
      <w:r w:rsidRPr="00206DFC">
        <w:rPr>
          <w:rFonts w:ascii="Poppins" w:hAnsi="Poppins" w:cs="Poppins"/>
          <w:sz w:val="24"/>
          <w:szCs w:val="24"/>
        </w:rPr>
        <w:t>Die Verwendung des Materials setzt nicht zwingend die Verwendung</w:t>
      </w:r>
    </w:p>
    <w:p w14:paraId="618CA844" w14:textId="7BBA56DB" w:rsidR="00E14658" w:rsidRPr="00206DFC" w:rsidRDefault="00E14658" w:rsidP="009778A9">
      <w:pPr>
        <w:pStyle w:val="Listenabsatz"/>
        <w:rPr>
          <w:rFonts w:ascii="Poppins" w:hAnsi="Poppins" w:cs="Poppins"/>
          <w:sz w:val="24"/>
          <w:szCs w:val="24"/>
        </w:rPr>
      </w:pPr>
      <w:r w:rsidRPr="00206DFC">
        <w:rPr>
          <w:rFonts w:ascii="Poppins" w:hAnsi="Poppins" w:cs="Poppins"/>
          <w:sz w:val="24"/>
          <w:szCs w:val="24"/>
        </w:rPr>
        <w:t>anderer Materialien voraus.</w:t>
      </w:r>
    </w:p>
    <w:p w14:paraId="12EA43FE" w14:textId="2F0AEFAA" w:rsidR="00E14658" w:rsidRPr="00206DFC" w:rsidRDefault="00E14658" w:rsidP="009778A9">
      <w:pPr>
        <w:pStyle w:val="Listenabsatz"/>
        <w:numPr>
          <w:ilvl w:val="0"/>
          <w:numId w:val="9"/>
        </w:numPr>
        <w:rPr>
          <w:rFonts w:ascii="Poppins" w:hAnsi="Poppins" w:cs="Poppins"/>
          <w:sz w:val="24"/>
          <w:szCs w:val="24"/>
        </w:rPr>
      </w:pPr>
      <w:r w:rsidRPr="00206DFC">
        <w:rPr>
          <w:rFonts w:ascii="Poppins" w:hAnsi="Poppins" w:cs="Poppins"/>
          <w:sz w:val="24"/>
          <w:szCs w:val="24"/>
        </w:rPr>
        <w:t>Die OER steht in enger Verbindung zu anderen Materialien, deren Kenntnis eine Voraussetzung zum Verständnis der Inhalte bildet.</w:t>
      </w:r>
    </w:p>
    <w:p w14:paraId="4E5F9B87" w14:textId="5BC99FD8" w:rsidR="00E14658" w:rsidRPr="00206DFC" w:rsidRDefault="009778A9" w:rsidP="009778A9">
      <w:pPr>
        <w:pStyle w:val="Listenabsatz"/>
        <w:numPr>
          <w:ilvl w:val="0"/>
          <w:numId w:val="9"/>
        </w:numPr>
        <w:rPr>
          <w:rFonts w:ascii="Poppins" w:hAnsi="Poppins" w:cs="Poppins"/>
          <w:sz w:val="24"/>
          <w:szCs w:val="24"/>
        </w:rPr>
      </w:pPr>
      <w:r w:rsidRPr="00206DFC">
        <w:rPr>
          <w:rFonts w:ascii="Poppins" w:hAnsi="Poppins" w:cs="Poppins"/>
          <w:sz w:val="24"/>
          <w:szCs w:val="24"/>
        </w:rPr>
        <w:t>Der Inhalt / die Inhalte des Materials sind klar abgegrenzt.</w:t>
      </w:r>
    </w:p>
    <w:p w14:paraId="3EC30925" w14:textId="10CFCDC9" w:rsidR="009778A9" w:rsidRPr="00206DFC" w:rsidRDefault="009778A9" w:rsidP="009778A9">
      <w:pPr>
        <w:pStyle w:val="Listenabsatz"/>
        <w:numPr>
          <w:ilvl w:val="0"/>
          <w:numId w:val="9"/>
        </w:numPr>
        <w:rPr>
          <w:rFonts w:ascii="Poppins" w:hAnsi="Poppins" w:cs="Poppins"/>
          <w:sz w:val="24"/>
          <w:szCs w:val="24"/>
        </w:rPr>
      </w:pPr>
      <w:r w:rsidRPr="00206DFC">
        <w:rPr>
          <w:rFonts w:ascii="Poppins" w:hAnsi="Poppins" w:cs="Poppins"/>
          <w:sz w:val="24"/>
          <w:szCs w:val="24"/>
        </w:rPr>
        <w:t>Das Lernmaterial ist inhaltlich in sich geschlossen.</w:t>
      </w:r>
    </w:p>
    <w:p w14:paraId="663A36DE" w14:textId="6F71E298" w:rsidR="009778A9" w:rsidRPr="009778A9" w:rsidRDefault="009778A9" w:rsidP="009778A9">
      <w:pPr>
        <w:pStyle w:val="berschrift1"/>
        <w:numPr>
          <w:ilvl w:val="0"/>
          <w:numId w:val="8"/>
        </w:numPr>
        <w:tabs>
          <w:tab w:val="left" w:pos="0"/>
        </w:tabs>
        <w:ind w:left="0" w:firstLine="0"/>
      </w:pPr>
      <w:bookmarkStart w:id="3" w:name="_Toc185496870"/>
      <w:r w:rsidRPr="009778A9">
        <w:t>Warum ist Inhaltliche Wiederverwendbarkeit ein</w:t>
      </w:r>
      <w:r>
        <w:t xml:space="preserve"> </w:t>
      </w:r>
      <w:r w:rsidRPr="009778A9">
        <w:t>Qualitätskriterium?</w:t>
      </w:r>
      <w:bookmarkEnd w:id="3"/>
    </w:p>
    <w:p w14:paraId="6257CE8B" w14:textId="4BB30DC3" w:rsidR="009778A9" w:rsidRDefault="009778A9" w:rsidP="009778A9">
      <w:pPr>
        <w:spacing w:line="360" w:lineRule="auto"/>
        <w:rPr>
          <w:rFonts w:ascii="Poppins" w:hAnsi="Poppins" w:cs="Poppins"/>
          <w:sz w:val="24"/>
          <w:szCs w:val="24"/>
        </w:rPr>
      </w:pPr>
      <w:r w:rsidRPr="00E14658">
        <w:rPr>
          <w:rFonts w:ascii="Poppins" w:hAnsi="Poppins" w:cs="Poppins"/>
          <w:sz w:val="24"/>
          <w:szCs w:val="24"/>
        </w:rPr>
        <w:t xml:space="preserve">Die Inhalte der Lernangebote sollen so aufbereitet und dargestellt sein, dass sie auch in andere Kontexte übernommen und dort Verwendung finden können (vgl. </w:t>
      </w:r>
      <w:proofErr w:type="spellStart"/>
      <w:r w:rsidRPr="00E14658">
        <w:rPr>
          <w:rFonts w:ascii="Poppins" w:hAnsi="Poppins" w:cs="Poppins"/>
          <w:sz w:val="24"/>
          <w:szCs w:val="24"/>
        </w:rPr>
        <w:t>Mayrberger</w:t>
      </w:r>
      <w:proofErr w:type="spellEnd"/>
      <w:r w:rsidRPr="00E14658">
        <w:rPr>
          <w:rFonts w:ascii="Poppins" w:hAnsi="Poppins" w:cs="Poppins"/>
          <w:sz w:val="24"/>
          <w:szCs w:val="24"/>
        </w:rPr>
        <w:t xml:space="preserve">, </w:t>
      </w:r>
      <w:proofErr w:type="spellStart"/>
      <w:r w:rsidRPr="00E14658">
        <w:rPr>
          <w:rFonts w:ascii="Poppins" w:hAnsi="Poppins" w:cs="Poppins"/>
          <w:sz w:val="24"/>
          <w:szCs w:val="24"/>
        </w:rPr>
        <w:t>Zawacki</w:t>
      </w:r>
      <w:proofErr w:type="spellEnd"/>
      <w:r w:rsidRPr="00E14658">
        <w:rPr>
          <w:rFonts w:ascii="Poppins" w:hAnsi="Poppins" w:cs="Poppins"/>
          <w:sz w:val="24"/>
          <w:szCs w:val="24"/>
        </w:rPr>
        <w:t xml:space="preserve">-Richter &amp; </w:t>
      </w:r>
      <w:proofErr w:type="spellStart"/>
      <w:r w:rsidRPr="00E14658">
        <w:rPr>
          <w:rFonts w:ascii="Poppins" w:hAnsi="Poppins" w:cs="Poppins"/>
          <w:sz w:val="24"/>
          <w:szCs w:val="24"/>
        </w:rPr>
        <w:t>Müskens</w:t>
      </w:r>
      <w:proofErr w:type="spellEnd"/>
      <w:r w:rsidRPr="00E14658">
        <w:rPr>
          <w:rFonts w:ascii="Poppins" w:hAnsi="Poppins" w:cs="Poppins"/>
          <w:sz w:val="24"/>
          <w:szCs w:val="24"/>
        </w:rPr>
        <w:t xml:space="preserve">, 2018, S. 37). Um dies zu gewährleisten ist es jedoch notwendig, technische Standards und offene Formate zu verwenden. </w:t>
      </w:r>
      <w:r>
        <w:rPr>
          <w:rFonts w:ascii="Poppins" w:hAnsi="Poppins" w:cs="Poppins"/>
          <w:sz w:val="24"/>
          <w:szCs w:val="24"/>
        </w:rPr>
        <w:t>Aus diesem Grund ist dieses Kriterium mit dem Qualitätskriterium der Technischen W</w:t>
      </w:r>
      <w:r w:rsidR="00A9661C">
        <w:rPr>
          <w:rFonts w:ascii="Poppins" w:hAnsi="Poppins" w:cs="Poppins"/>
          <w:sz w:val="24"/>
          <w:szCs w:val="24"/>
        </w:rPr>
        <w:t>ieder</w:t>
      </w:r>
      <w:r>
        <w:rPr>
          <w:rFonts w:ascii="Poppins" w:hAnsi="Poppins" w:cs="Poppins"/>
          <w:sz w:val="24"/>
          <w:szCs w:val="24"/>
        </w:rPr>
        <w:t>verwendbarkeit verzahnt.</w:t>
      </w:r>
    </w:p>
    <w:p w14:paraId="24C06225" w14:textId="22DE7EBB" w:rsidR="00841264" w:rsidRPr="00841264" w:rsidRDefault="00841264" w:rsidP="00841264">
      <w:pPr>
        <w:spacing w:line="360" w:lineRule="auto"/>
        <w:rPr>
          <w:rFonts w:ascii="Poppins" w:hAnsi="Poppins" w:cs="Poppins"/>
          <w:sz w:val="24"/>
          <w:szCs w:val="24"/>
        </w:rPr>
      </w:pPr>
      <w:r w:rsidRPr="00841264">
        <w:rPr>
          <w:rFonts w:ascii="Poppins" w:hAnsi="Poppins" w:cs="Poppins"/>
          <w:sz w:val="24"/>
          <w:szCs w:val="24"/>
        </w:rPr>
        <w:t>Das Kriterium der inhaltlichen Wiederverwendbarkeit ist zentral, da es sicherstellt, dass OER flexibel in verschiedenen Kontexten und für unterschiedliche Zielgruppen genutzt werden können.</w:t>
      </w:r>
    </w:p>
    <w:p w14:paraId="0381ECB4" w14:textId="489061C6" w:rsidR="00841264" w:rsidRPr="00841264" w:rsidRDefault="00841264" w:rsidP="00841264">
      <w:pPr>
        <w:spacing w:line="360" w:lineRule="auto"/>
        <w:rPr>
          <w:rFonts w:ascii="Poppins" w:hAnsi="Poppins" w:cs="Poppins"/>
          <w:sz w:val="24"/>
          <w:szCs w:val="24"/>
        </w:rPr>
      </w:pPr>
      <w:r w:rsidRPr="00841264">
        <w:rPr>
          <w:rFonts w:ascii="Poppins" w:hAnsi="Poppins" w:cs="Poppins"/>
          <w:sz w:val="24"/>
          <w:szCs w:val="24"/>
        </w:rPr>
        <w:lastRenderedPageBreak/>
        <w:t>Nicht alle Lernenden</w:t>
      </w:r>
      <w:r w:rsidR="00CD11A2">
        <w:rPr>
          <w:rFonts w:ascii="Poppins" w:hAnsi="Poppins" w:cs="Poppins"/>
          <w:sz w:val="24"/>
          <w:szCs w:val="24"/>
        </w:rPr>
        <w:t xml:space="preserve">, aber auch Lehrenden, </w:t>
      </w:r>
      <w:r w:rsidRPr="00841264">
        <w:rPr>
          <w:rFonts w:ascii="Poppins" w:hAnsi="Poppins" w:cs="Poppins"/>
          <w:sz w:val="24"/>
          <w:szCs w:val="24"/>
        </w:rPr>
        <w:t>haben die gleichen Voraussetzungen: Unterschiede in Vorwissen, kulturellem Hintergrund</w:t>
      </w:r>
      <w:r w:rsidR="002D0906">
        <w:rPr>
          <w:rFonts w:ascii="Poppins" w:hAnsi="Poppins" w:cs="Poppins"/>
          <w:sz w:val="24"/>
          <w:szCs w:val="24"/>
        </w:rPr>
        <w:t xml:space="preserve">, </w:t>
      </w:r>
      <w:r w:rsidR="002D0906" w:rsidRPr="00841264">
        <w:rPr>
          <w:rFonts w:ascii="Poppins" w:hAnsi="Poppins" w:cs="Poppins"/>
          <w:sz w:val="24"/>
          <w:szCs w:val="24"/>
        </w:rPr>
        <w:t>Sprache</w:t>
      </w:r>
      <w:r w:rsidRPr="00841264">
        <w:rPr>
          <w:rFonts w:ascii="Poppins" w:hAnsi="Poppins" w:cs="Poppins"/>
          <w:sz w:val="24"/>
          <w:szCs w:val="24"/>
        </w:rPr>
        <w:t xml:space="preserve"> oder technischen Möglichkeiten erfordern anpassbare Materialien. Inhaltlich wiederverwendbare OER bieten hier einen entscheidenden Vorteil. Materialien </w:t>
      </w:r>
      <w:r w:rsidR="00CD11A2">
        <w:rPr>
          <w:rFonts w:ascii="Poppins" w:hAnsi="Poppins" w:cs="Poppins"/>
          <w:sz w:val="24"/>
          <w:szCs w:val="24"/>
        </w:rPr>
        <w:t xml:space="preserve">oder auch ganze Lernangebote können so </w:t>
      </w:r>
      <w:r w:rsidRPr="00841264">
        <w:rPr>
          <w:rFonts w:ascii="Poppins" w:hAnsi="Poppins" w:cs="Poppins"/>
          <w:sz w:val="24"/>
          <w:szCs w:val="24"/>
        </w:rPr>
        <w:t>bearbeite</w:t>
      </w:r>
      <w:r w:rsidR="00CD11A2">
        <w:rPr>
          <w:rFonts w:ascii="Poppins" w:hAnsi="Poppins" w:cs="Poppins"/>
          <w:sz w:val="24"/>
          <w:szCs w:val="24"/>
        </w:rPr>
        <w:t>t</w:t>
      </w:r>
      <w:r w:rsidRPr="00841264">
        <w:rPr>
          <w:rFonts w:ascii="Poppins" w:hAnsi="Poppins" w:cs="Poppins"/>
          <w:sz w:val="24"/>
          <w:szCs w:val="24"/>
        </w:rPr>
        <w:t xml:space="preserve">, </w:t>
      </w:r>
      <w:r w:rsidR="00CD11A2" w:rsidRPr="00841264">
        <w:rPr>
          <w:rFonts w:ascii="Poppins" w:hAnsi="Poppins" w:cs="Poppins"/>
          <w:sz w:val="24"/>
          <w:szCs w:val="24"/>
        </w:rPr>
        <w:t>ergänz</w:t>
      </w:r>
      <w:r w:rsidR="00CD11A2">
        <w:rPr>
          <w:rFonts w:ascii="Poppins" w:hAnsi="Poppins" w:cs="Poppins"/>
          <w:sz w:val="24"/>
          <w:szCs w:val="24"/>
        </w:rPr>
        <w:t>t</w:t>
      </w:r>
      <w:r w:rsidRPr="00841264">
        <w:rPr>
          <w:rFonts w:ascii="Poppins" w:hAnsi="Poppins" w:cs="Poppins"/>
          <w:sz w:val="24"/>
          <w:szCs w:val="24"/>
        </w:rPr>
        <w:t xml:space="preserve"> und neu kontextualis</w:t>
      </w:r>
      <w:r w:rsidR="00CD11A2">
        <w:rPr>
          <w:rFonts w:ascii="Poppins" w:hAnsi="Poppins" w:cs="Poppins"/>
          <w:sz w:val="24"/>
          <w:szCs w:val="24"/>
        </w:rPr>
        <w:t>iert werden</w:t>
      </w:r>
      <w:r w:rsidR="006817DE">
        <w:rPr>
          <w:rFonts w:ascii="Poppins" w:hAnsi="Poppins" w:cs="Poppins"/>
          <w:sz w:val="24"/>
          <w:szCs w:val="24"/>
        </w:rPr>
        <w:t xml:space="preserve"> (sofern die entsprechende Lizenz ausgewählt wurde)</w:t>
      </w:r>
      <w:r w:rsidR="00CD11A2">
        <w:rPr>
          <w:rFonts w:ascii="Poppins" w:hAnsi="Poppins" w:cs="Poppins"/>
          <w:sz w:val="24"/>
          <w:szCs w:val="24"/>
        </w:rPr>
        <w:t xml:space="preserve">. </w:t>
      </w:r>
      <w:r w:rsidR="00AC14B9">
        <w:rPr>
          <w:rFonts w:ascii="Poppins" w:hAnsi="Poppins" w:cs="Poppins"/>
          <w:sz w:val="24"/>
          <w:szCs w:val="24"/>
        </w:rPr>
        <w:t>Auch im Schulkontext</w:t>
      </w:r>
      <w:r w:rsidR="006817DE">
        <w:rPr>
          <w:rFonts w:ascii="Poppins" w:hAnsi="Poppins" w:cs="Poppins"/>
          <w:sz w:val="24"/>
          <w:szCs w:val="24"/>
        </w:rPr>
        <w:t xml:space="preserve"> </w:t>
      </w:r>
      <w:r w:rsidR="00AC14B9">
        <w:rPr>
          <w:rFonts w:ascii="Poppins" w:hAnsi="Poppins" w:cs="Poppins"/>
          <w:sz w:val="24"/>
          <w:szCs w:val="24"/>
        </w:rPr>
        <w:t xml:space="preserve">kann OER genutzt werden, Lehre und Unterricht inklusiver zu gestalten </w:t>
      </w:r>
      <w:r w:rsidR="00AC14B9" w:rsidRPr="00AC14B9">
        <w:rPr>
          <w:rFonts w:ascii="Poppins" w:hAnsi="Poppins" w:cs="Poppins"/>
          <w:sz w:val="24"/>
          <w:szCs w:val="24"/>
        </w:rPr>
        <w:t>(</w:t>
      </w:r>
      <w:bookmarkStart w:id="4" w:name="_Hlk173916986"/>
      <w:r w:rsidR="00AC14B9" w:rsidRPr="00AC14B9">
        <w:rPr>
          <w:rFonts w:ascii="Poppins" w:hAnsi="Poppins" w:cs="Poppins"/>
          <w:sz w:val="24"/>
          <w:szCs w:val="24"/>
        </w:rPr>
        <w:t>vgl. Berger et al., 2023, S. 3 f.</w:t>
      </w:r>
      <w:bookmarkEnd w:id="4"/>
      <w:r w:rsidR="00AC14B9" w:rsidRPr="00AC14B9">
        <w:rPr>
          <w:rFonts w:ascii="Poppins" w:hAnsi="Poppins" w:cs="Poppins"/>
          <w:sz w:val="24"/>
          <w:szCs w:val="24"/>
        </w:rPr>
        <w:t xml:space="preserve">). </w:t>
      </w:r>
      <w:r w:rsidRPr="00841264">
        <w:rPr>
          <w:rFonts w:ascii="Poppins" w:hAnsi="Poppins" w:cs="Poppins"/>
          <w:sz w:val="24"/>
          <w:szCs w:val="24"/>
        </w:rPr>
        <w:t>Dies fördert die Bildungs</w:t>
      </w:r>
      <w:r w:rsidR="00CD11A2">
        <w:rPr>
          <w:rFonts w:ascii="Poppins" w:hAnsi="Poppins" w:cs="Poppins"/>
          <w:sz w:val="24"/>
          <w:szCs w:val="24"/>
        </w:rPr>
        <w:t>- und Chancen</w:t>
      </w:r>
      <w:r w:rsidRPr="00841264">
        <w:rPr>
          <w:rFonts w:ascii="Poppins" w:hAnsi="Poppins" w:cs="Poppins"/>
          <w:sz w:val="24"/>
          <w:szCs w:val="24"/>
        </w:rPr>
        <w:t>gerechtigkeit, da Lernressourcen weltweit nutzbar gemacht und über soziale, wirtschaftliche und geografische Grenzen hinweg geteilt werden können.</w:t>
      </w:r>
    </w:p>
    <w:p w14:paraId="5F0531D4" w14:textId="29481482" w:rsidR="00841264" w:rsidRDefault="00841264" w:rsidP="00AE4EA5">
      <w:pPr>
        <w:spacing w:line="360" w:lineRule="auto"/>
        <w:rPr>
          <w:rFonts w:ascii="Poppins" w:hAnsi="Poppins" w:cs="Poppins"/>
          <w:sz w:val="24"/>
          <w:szCs w:val="24"/>
        </w:rPr>
      </w:pPr>
      <w:r w:rsidRPr="00841264">
        <w:rPr>
          <w:rFonts w:ascii="Poppins" w:hAnsi="Poppins" w:cs="Poppins"/>
          <w:sz w:val="24"/>
          <w:szCs w:val="24"/>
        </w:rPr>
        <w:t xml:space="preserve">Die Synergie von inhaltlicher und technischer Wiederverwendbarkeit ist entscheidend, um das volle Potenzial von OER auszuschöpfen. Nur wenn OER auch technisch flexibel gestaltet sind, können Anpassungen effizient vorgenommen werden. Beispielsweise erschwert eine </w:t>
      </w:r>
      <w:r w:rsidR="00AF556A">
        <w:rPr>
          <w:rFonts w:ascii="Poppins" w:hAnsi="Poppins" w:cs="Poppins"/>
          <w:sz w:val="24"/>
          <w:szCs w:val="24"/>
        </w:rPr>
        <w:t>Präsentationsfolie</w:t>
      </w:r>
      <w:r w:rsidRPr="00841264">
        <w:rPr>
          <w:rFonts w:ascii="Poppins" w:hAnsi="Poppins" w:cs="Poppins"/>
          <w:sz w:val="24"/>
          <w:szCs w:val="24"/>
        </w:rPr>
        <w:t xml:space="preserve"> in einem </w:t>
      </w:r>
      <w:r w:rsidR="00AF36FC">
        <w:rPr>
          <w:rFonts w:ascii="Poppins" w:hAnsi="Poppins" w:cs="Poppins"/>
          <w:sz w:val="24"/>
          <w:szCs w:val="24"/>
        </w:rPr>
        <w:t xml:space="preserve">geschlossenen </w:t>
      </w:r>
      <w:r w:rsidRPr="00841264">
        <w:rPr>
          <w:rFonts w:ascii="Poppins" w:hAnsi="Poppins" w:cs="Poppins"/>
          <w:sz w:val="24"/>
          <w:szCs w:val="24"/>
        </w:rPr>
        <w:t>Format die Wiederverwendung erheblich</w:t>
      </w:r>
      <w:r w:rsidR="00AF556A">
        <w:rPr>
          <w:rFonts w:ascii="Poppins" w:hAnsi="Poppins" w:cs="Poppins"/>
          <w:sz w:val="24"/>
          <w:szCs w:val="24"/>
        </w:rPr>
        <w:t xml:space="preserve"> (vg</w:t>
      </w:r>
      <w:r w:rsidR="00887B91">
        <w:rPr>
          <w:rFonts w:ascii="Poppins" w:hAnsi="Poppins" w:cs="Poppins"/>
          <w:sz w:val="24"/>
          <w:szCs w:val="24"/>
        </w:rPr>
        <w:t>l</w:t>
      </w:r>
      <w:r w:rsidR="00AF556A">
        <w:rPr>
          <w:rFonts w:ascii="Poppins" w:hAnsi="Poppins" w:cs="Poppins"/>
          <w:sz w:val="24"/>
          <w:szCs w:val="24"/>
        </w:rPr>
        <w:t xml:space="preserve">. </w:t>
      </w:r>
      <w:r w:rsidR="00AF556A" w:rsidRPr="00887B91">
        <w:rPr>
          <w:rFonts w:ascii="Poppins" w:hAnsi="Poppins" w:cs="Poppins"/>
          <w:sz w:val="24"/>
          <w:szCs w:val="24"/>
        </w:rPr>
        <w:t>Fabri,</w:t>
      </w:r>
      <w:r w:rsidR="00887B91" w:rsidRPr="00887B91">
        <w:rPr>
          <w:rFonts w:ascii="Poppins" w:hAnsi="Poppins" w:cs="Poppins"/>
          <w:sz w:val="24"/>
          <w:szCs w:val="24"/>
        </w:rPr>
        <w:t xml:space="preserve"> </w:t>
      </w:r>
      <w:proofErr w:type="spellStart"/>
      <w:r w:rsidR="00887B91" w:rsidRPr="00887B91">
        <w:rPr>
          <w:rFonts w:ascii="Poppins" w:hAnsi="Poppins" w:cs="Poppins"/>
          <w:sz w:val="24"/>
          <w:szCs w:val="24"/>
        </w:rPr>
        <w:t>Fahrenkrog</w:t>
      </w:r>
      <w:proofErr w:type="spellEnd"/>
      <w:r w:rsidR="00887B91" w:rsidRPr="00887B91">
        <w:rPr>
          <w:rFonts w:ascii="Poppins" w:hAnsi="Poppins" w:cs="Poppins"/>
          <w:sz w:val="24"/>
          <w:szCs w:val="24"/>
        </w:rPr>
        <w:t xml:space="preserve">, &amp; </w:t>
      </w:r>
      <w:proofErr w:type="spellStart"/>
      <w:r w:rsidR="00887B91" w:rsidRPr="00887B91">
        <w:rPr>
          <w:rFonts w:ascii="Poppins" w:hAnsi="Poppins" w:cs="Poppins"/>
          <w:sz w:val="24"/>
          <w:szCs w:val="24"/>
        </w:rPr>
        <w:t>Muuß-Merholz</w:t>
      </w:r>
      <w:proofErr w:type="spellEnd"/>
      <w:r w:rsidR="00AF556A" w:rsidRPr="00887B91">
        <w:rPr>
          <w:rFonts w:ascii="Poppins" w:hAnsi="Poppins" w:cs="Poppins"/>
          <w:sz w:val="24"/>
          <w:szCs w:val="24"/>
        </w:rPr>
        <w:t xml:space="preserve">, 2020, S. </w:t>
      </w:r>
      <w:r w:rsidR="00887B91" w:rsidRPr="00887B91">
        <w:rPr>
          <w:rFonts w:ascii="Poppins" w:hAnsi="Poppins" w:cs="Poppins"/>
          <w:sz w:val="24"/>
          <w:szCs w:val="24"/>
        </w:rPr>
        <w:t>19</w:t>
      </w:r>
      <w:r w:rsidR="00AF556A" w:rsidRPr="00887B91">
        <w:rPr>
          <w:rFonts w:ascii="Poppins" w:hAnsi="Poppins" w:cs="Poppins"/>
          <w:sz w:val="24"/>
          <w:szCs w:val="24"/>
        </w:rPr>
        <w:t>-2</w:t>
      </w:r>
      <w:r w:rsidR="00887B91" w:rsidRPr="00887B91">
        <w:rPr>
          <w:rFonts w:ascii="Poppins" w:hAnsi="Poppins" w:cs="Poppins"/>
          <w:sz w:val="24"/>
          <w:szCs w:val="24"/>
        </w:rPr>
        <w:t>4</w:t>
      </w:r>
      <w:r w:rsidR="00AF556A">
        <w:rPr>
          <w:rFonts w:ascii="Poppins" w:hAnsi="Poppins" w:cs="Poppins"/>
          <w:sz w:val="24"/>
          <w:szCs w:val="24"/>
        </w:rPr>
        <w:t>)</w:t>
      </w:r>
      <w:r w:rsidRPr="00841264">
        <w:rPr>
          <w:rFonts w:ascii="Poppins" w:hAnsi="Poppins" w:cs="Poppins"/>
          <w:sz w:val="24"/>
          <w:szCs w:val="24"/>
        </w:rPr>
        <w:t xml:space="preserve">. </w:t>
      </w:r>
      <w:r w:rsidR="00AF36FC">
        <w:rPr>
          <w:rFonts w:ascii="Poppins" w:hAnsi="Poppins" w:cs="Poppins"/>
          <w:sz w:val="24"/>
          <w:szCs w:val="24"/>
        </w:rPr>
        <w:t>Die Wiederverwendbarkeit von OER</w:t>
      </w:r>
      <w:r w:rsidRPr="00841264">
        <w:rPr>
          <w:rFonts w:ascii="Poppins" w:hAnsi="Poppins" w:cs="Poppins"/>
          <w:sz w:val="24"/>
          <w:szCs w:val="24"/>
        </w:rPr>
        <w:t xml:space="preserve"> unterstützt die Bildungslandschaft dabei, kollaborativ und nachhaltig Wissensressourcen zu teilen und weiterzuentwickeln</w:t>
      </w:r>
      <w:r w:rsidR="00AF36FC">
        <w:rPr>
          <w:rFonts w:ascii="Poppins" w:hAnsi="Poppins" w:cs="Poppins"/>
          <w:sz w:val="24"/>
          <w:szCs w:val="24"/>
        </w:rPr>
        <w:t xml:space="preserve">. So können OER angepasst und in ihrer Qualität verbessert werden. </w:t>
      </w:r>
      <w:r>
        <w:rPr>
          <w:rFonts w:ascii="Poppins" w:hAnsi="Poppins" w:cs="Poppins"/>
          <w:sz w:val="24"/>
          <w:szCs w:val="24"/>
        </w:rPr>
        <w:t>In dem auf der HOOU-Plattform be</w:t>
      </w:r>
      <w:r w:rsidRPr="00841264">
        <w:rPr>
          <w:rFonts w:ascii="Poppins" w:hAnsi="Poppins" w:cs="Poppins"/>
          <w:sz w:val="24"/>
          <w:szCs w:val="24"/>
        </w:rPr>
        <w:t>reitgestellten Text „Theoretische Hintergründe des Qualitätsmanagementsystems der</w:t>
      </w:r>
      <w:r>
        <w:rPr>
          <w:rFonts w:ascii="Poppins" w:hAnsi="Poppins" w:cs="Poppins"/>
          <w:sz w:val="24"/>
          <w:szCs w:val="24"/>
        </w:rPr>
        <w:t xml:space="preserve"> </w:t>
      </w:r>
      <w:r w:rsidRPr="00841264">
        <w:rPr>
          <w:rFonts w:ascii="Poppins" w:hAnsi="Poppins" w:cs="Poppins"/>
          <w:sz w:val="24"/>
          <w:szCs w:val="24"/>
        </w:rPr>
        <w:t>Hamburg Open Online University (HOOU)</w:t>
      </w:r>
      <w:r>
        <w:rPr>
          <w:rFonts w:ascii="Poppins" w:hAnsi="Poppins" w:cs="Poppins"/>
          <w:sz w:val="24"/>
          <w:szCs w:val="24"/>
        </w:rPr>
        <w:t>“ ist mehr über diese Zusammenhänge zu lesen.</w:t>
      </w:r>
    </w:p>
    <w:p w14:paraId="444F09D0" w14:textId="36CE46C5" w:rsidR="00841264" w:rsidRPr="00841264" w:rsidRDefault="00841264" w:rsidP="00AE4EA5">
      <w:pPr>
        <w:spacing w:line="360" w:lineRule="auto"/>
        <w:rPr>
          <w:rFonts w:ascii="Poppins" w:hAnsi="Poppins" w:cs="Poppins"/>
          <w:sz w:val="24"/>
          <w:szCs w:val="24"/>
        </w:rPr>
      </w:pPr>
      <w:r>
        <w:rPr>
          <w:rFonts w:ascii="Poppins" w:hAnsi="Poppins" w:cs="Poppins"/>
          <w:sz w:val="24"/>
          <w:szCs w:val="24"/>
        </w:rPr>
        <w:lastRenderedPageBreak/>
        <w:t xml:space="preserve">Die Items dieses Kriteriums von </w:t>
      </w:r>
      <w:proofErr w:type="spellStart"/>
      <w:r w:rsidRPr="00E14658">
        <w:rPr>
          <w:rFonts w:ascii="Poppins" w:hAnsi="Poppins" w:cs="Poppins"/>
          <w:sz w:val="24"/>
          <w:szCs w:val="24"/>
        </w:rPr>
        <w:t>Mayrberger</w:t>
      </w:r>
      <w:proofErr w:type="spellEnd"/>
      <w:r w:rsidRPr="00E14658">
        <w:rPr>
          <w:rFonts w:ascii="Poppins" w:hAnsi="Poppins" w:cs="Poppins"/>
          <w:sz w:val="24"/>
          <w:szCs w:val="24"/>
        </w:rPr>
        <w:t xml:space="preserve">, </w:t>
      </w:r>
      <w:proofErr w:type="spellStart"/>
      <w:r w:rsidRPr="00E14658">
        <w:rPr>
          <w:rFonts w:ascii="Poppins" w:hAnsi="Poppins" w:cs="Poppins"/>
          <w:sz w:val="24"/>
          <w:szCs w:val="24"/>
        </w:rPr>
        <w:t>Zawacki</w:t>
      </w:r>
      <w:proofErr w:type="spellEnd"/>
      <w:r w:rsidRPr="00E14658">
        <w:rPr>
          <w:rFonts w:ascii="Poppins" w:hAnsi="Poppins" w:cs="Poppins"/>
          <w:sz w:val="24"/>
          <w:szCs w:val="24"/>
        </w:rPr>
        <w:t xml:space="preserve">-Richter &amp; </w:t>
      </w:r>
      <w:proofErr w:type="spellStart"/>
      <w:r w:rsidRPr="00E14658">
        <w:rPr>
          <w:rFonts w:ascii="Poppins" w:hAnsi="Poppins" w:cs="Poppins"/>
          <w:sz w:val="24"/>
          <w:szCs w:val="24"/>
        </w:rPr>
        <w:t>Müskens</w:t>
      </w:r>
      <w:proofErr w:type="spellEnd"/>
      <w:r>
        <w:rPr>
          <w:rFonts w:ascii="Poppins" w:hAnsi="Poppins" w:cs="Poppins"/>
          <w:sz w:val="24"/>
          <w:szCs w:val="24"/>
        </w:rPr>
        <w:t xml:space="preserve"> sind dabei insofern zu hinterfragen, dass die HOOU Lernangebote bereitstellt, die </w:t>
      </w:r>
      <w:r w:rsidR="00E51DA7">
        <w:rPr>
          <w:rFonts w:ascii="Poppins" w:hAnsi="Poppins" w:cs="Poppins"/>
          <w:sz w:val="24"/>
          <w:szCs w:val="24"/>
        </w:rPr>
        <w:t xml:space="preserve">bewusst </w:t>
      </w:r>
      <w:r>
        <w:rPr>
          <w:rFonts w:ascii="Poppins" w:hAnsi="Poppins" w:cs="Poppins"/>
          <w:sz w:val="24"/>
          <w:szCs w:val="24"/>
        </w:rPr>
        <w:t>auf andere Quellen oder Vorwissen zurückgreifen</w:t>
      </w:r>
      <w:r w:rsidR="00E51DA7">
        <w:rPr>
          <w:rFonts w:ascii="Poppins" w:hAnsi="Poppins" w:cs="Poppins"/>
          <w:sz w:val="24"/>
          <w:szCs w:val="24"/>
        </w:rPr>
        <w:t>, gerade, um die Lernenden im Umgang mit verschiedenen Quellen zu schulen.</w:t>
      </w:r>
    </w:p>
    <w:p w14:paraId="0A50D9AA" w14:textId="2F5C12D8" w:rsidR="00027135" w:rsidRPr="00AE4EA5" w:rsidRDefault="00000000" w:rsidP="00AE4EA5">
      <w:pPr>
        <w:pStyle w:val="berschrift1"/>
        <w:numPr>
          <w:ilvl w:val="0"/>
          <w:numId w:val="8"/>
        </w:numPr>
        <w:ind w:left="567" w:hanging="578"/>
      </w:pPr>
      <w:bookmarkStart w:id="5" w:name="_Toc185496871"/>
      <w:r w:rsidRPr="00E14658">
        <w:t>Zur Umsetzung</w:t>
      </w:r>
      <w:bookmarkEnd w:id="5"/>
    </w:p>
    <w:p w14:paraId="54AA79F3" w14:textId="4A6BFC41" w:rsidR="00027135" w:rsidRPr="00E14658" w:rsidRDefault="00000000" w:rsidP="00AE4EA5">
      <w:pPr>
        <w:pStyle w:val="1331"/>
        <w:spacing w:before="0" w:beforeAutospacing="0" w:after="240" w:afterAutospacing="0" w:line="360" w:lineRule="auto"/>
        <w:rPr>
          <w:rFonts w:ascii="Poppins" w:hAnsi="Poppins" w:cs="Poppins"/>
        </w:rPr>
      </w:pPr>
      <w:r w:rsidRPr="00E14658">
        <w:rPr>
          <w:rFonts w:ascii="Poppins" w:hAnsi="Poppins" w:cs="Poppins"/>
          <w:color w:val="000000"/>
        </w:rPr>
        <w:t>In diesem Abschnitt erhalten Sie Hilfestellung dabei, wie Sie Ihr Lernangebot so gestalten, dass das Qualitätskriterium „Inhaltliche Wiederverwendbarkeit“ möglichst gut erreicht wird.</w:t>
      </w:r>
    </w:p>
    <w:p w14:paraId="2B153CDD" w14:textId="06AD3F3B" w:rsidR="00027135" w:rsidRPr="003230D7" w:rsidRDefault="00CF48EE" w:rsidP="003230D7">
      <w:pPr>
        <w:pStyle w:val="berschrift2"/>
      </w:pPr>
      <w:bookmarkStart w:id="6" w:name="_Toc185496872"/>
      <w:r>
        <w:t xml:space="preserve">3.1 </w:t>
      </w:r>
      <w:r w:rsidR="003230D7" w:rsidRPr="003230D7">
        <w:t>Einstieg</w:t>
      </w:r>
      <w:bookmarkEnd w:id="6"/>
    </w:p>
    <w:p w14:paraId="68CCBF1A" w14:textId="778C8A39" w:rsidR="00027135" w:rsidRDefault="003230D7" w:rsidP="003230D7">
      <w:pPr>
        <w:pStyle w:val="1331"/>
        <w:spacing w:before="0" w:beforeAutospacing="0" w:after="240" w:afterAutospacing="0" w:line="360" w:lineRule="auto"/>
        <w:rPr>
          <w:rFonts w:ascii="Poppins" w:hAnsi="Poppins" w:cs="Poppins"/>
          <w:color w:val="000000"/>
        </w:rPr>
      </w:pPr>
      <w:r w:rsidRPr="003230D7">
        <w:rPr>
          <w:rFonts w:ascii="Poppins" w:hAnsi="Poppins" w:cs="Poppins"/>
          <w:color w:val="000000"/>
        </w:rPr>
        <w:t xml:space="preserve">Anders als bei den anderen HOOU-Pflichtkriterien gibt es für das Kriterium </w:t>
      </w:r>
      <w:r>
        <w:rPr>
          <w:rFonts w:ascii="Poppins" w:hAnsi="Poppins" w:cs="Poppins"/>
          <w:color w:val="000000"/>
        </w:rPr>
        <w:t>im OER-Kontext wenig konkrete Handlungsempfehlungen, auf die zurückgegriffen werden kann.</w:t>
      </w:r>
    </w:p>
    <w:p w14:paraId="444A9EEF" w14:textId="60AA3F60" w:rsidR="00A9079D" w:rsidRDefault="00A23683" w:rsidP="004F5703">
      <w:pPr>
        <w:pStyle w:val="1331"/>
        <w:spacing w:before="0" w:beforeAutospacing="0" w:after="240" w:afterAutospacing="0" w:line="360" w:lineRule="auto"/>
        <w:rPr>
          <w:rFonts w:ascii="Poppins" w:hAnsi="Poppins" w:cs="Poppins"/>
          <w:color w:val="000000"/>
        </w:rPr>
      </w:pPr>
      <w:r>
        <w:rPr>
          <w:rFonts w:ascii="Poppins" w:hAnsi="Poppins" w:cs="Poppins"/>
          <w:color w:val="000000"/>
        </w:rPr>
        <w:t xml:space="preserve">Elisa </w:t>
      </w:r>
      <w:proofErr w:type="spellStart"/>
      <w:r>
        <w:rPr>
          <w:rFonts w:ascii="Poppins" w:hAnsi="Poppins" w:cs="Poppins"/>
          <w:color w:val="000000"/>
        </w:rPr>
        <w:t>Kirchgässner</w:t>
      </w:r>
      <w:proofErr w:type="spellEnd"/>
      <w:r>
        <w:rPr>
          <w:rFonts w:ascii="Poppins" w:hAnsi="Poppins" w:cs="Poppins"/>
          <w:color w:val="000000"/>
        </w:rPr>
        <w:t xml:space="preserve"> hat die Checkliste „OER &amp; Qualität – eine Checkliste“ erstellt (</w:t>
      </w:r>
      <w:proofErr w:type="spellStart"/>
      <w:r>
        <w:rPr>
          <w:rFonts w:ascii="Poppins" w:hAnsi="Poppins" w:cs="Poppins"/>
          <w:color w:val="000000"/>
        </w:rPr>
        <w:t>OERinForm</w:t>
      </w:r>
      <w:proofErr w:type="spellEnd"/>
      <w:r>
        <w:rPr>
          <w:rFonts w:ascii="Poppins" w:hAnsi="Poppins" w:cs="Poppins"/>
          <w:color w:val="000000"/>
        </w:rPr>
        <w:t>).</w:t>
      </w:r>
      <w:bookmarkStart w:id="7" w:name="_Toc178238220"/>
      <w:r w:rsidR="00CF48EE">
        <w:rPr>
          <w:rFonts w:ascii="Poppins" w:hAnsi="Poppins" w:cs="Poppins"/>
          <w:color w:val="000000"/>
        </w:rPr>
        <w:t xml:space="preserve"> Diese eignen sich, um das Kriterium Inhaltliche Wiederverwendbarkeit zu überprüfen. Hier wird ebenfalls die Verbindung zur Technischen Wiederverwendbarkeit deutlich.</w:t>
      </w:r>
    </w:p>
    <w:p w14:paraId="7E4E31B1" w14:textId="77777777" w:rsidR="00A9079D" w:rsidRDefault="00A9079D">
      <w:pPr>
        <w:rPr>
          <w:rFonts w:ascii="Poppins" w:eastAsia="Times New Roman" w:hAnsi="Poppins" w:cs="Poppins"/>
          <w:color w:val="000000"/>
          <w:sz w:val="24"/>
          <w:szCs w:val="24"/>
          <w:lang w:eastAsia="de-DE"/>
        </w:rPr>
      </w:pPr>
      <w:r>
        <w:rPr>
          <w:rFonts w:ascii="Poppins" w:hAnsi="Poppins" w:cs="Poppins"/>
          <w:color w:val="000000"/>
        </w:rPr>
        <w:br w:type="page"/>
      </w:r>
    </w:p>
    <w:p w14:paraId="11CC39F7" w14:textId="00EDDE5F" w:rsidR="00027135" w:rsidRPr="004F5703" w:rsidRDefault="004F5703" w:rsidP="004F5703">
      <w:pPr>
        <w:pStyle w:val="berschrift2"/>
        <w:rPr>
          <w:rFonts w:cs="Poppins"/>
          <w:color w:val="000000"/>
        </w:rPr>
      </w:pPr>
      <w:bookmarkStart w:id="8" w:name="_Toc185496873"/>
      <w:r>
        <w:rPr>
          <w:rFonts w:cs="Poppins"/>
          <w:color w:val="000000"/>
        </w:rPr>
        <w:lastRenderedPageBreak/>
        <w:t xml:space="preserve">3.2 </w:t>
      </w:r>
      <w:r w:rsidRPr="003230D7">
        <w:t>Checkliste</w:t>
      </w:r>
      <w:bookmarkEnd w:id="7"/>
      <w:bookmarkEnd w:id="8"/>
    </w:p>
    <w:tbl>
      <w:tblPr>
        <w:tblStyle w:val="Tabellenraster"/>
        <w:tblW w:w="0" w:type="auto"/>
        <w:tblLook w:val="04A0" w:firstRow="1" w:lastRow="0" w:firstColumn="1" w:lastColumn="0" w:noHBand="0" w:noVBand="1"/>
      </w:tblPr>
      <w:tblGrid>
        <w:gridCol w:w="704"/>
        <w:gridCol w:w="8784"/>
      </w:tblGrid>
      <w:tr w:rsidR="00CF48EE" w14:paraId="79A619D4" w14:textId="77777777" w:rsidTr="00CF48EE">
        <w:tc>
          <w:tcPr>
            <w:tcW w:w="704" w:type="dxa"/>
            <w:shd w:val="clear" w:color="auto" w:fill="BF8F00" w:themeFill="accent4" w:themeFillShade="BF"/>
          </w:tcPr>
          <w:p w14:paraId="01E07229" w14:textId="77777777" w:rsidR="00CF48EE" w:rsidRDefault="00CF48EE" w:rsidP="00A23683">
            <w:pPr>
              <w:rPr>
                <w:rFonts w:ascii="Poppins" w:hAnsi="Poppins" w:cs="Poppins"/>
                <w:sz w:val="24"/>
                <w:szCs w:val="24"/>
              </w:rPr>
            </w:pPr>
          </w:p>
        </w:tc>
        <w:tc>
          <w:tcPr>
            <w:tcW w:w="8784" w:type="dxa"/>
          </w:tcPr>
          <w:p w14:paraId="1A884AB1" w14:textId="5FFDA735" w:rsidR="00CF48EE" w:rsidRDefault="00CF48EE" w:rsidP="00CF48EE">
            <w:pPr>
              <w:spacing w:line="360" w:lineRule="auto"/>
              <w:rPr>
                <w:rFonts w:ascii="Poppins" w:hAnsi="Poppins" w:cs="Poppins"/>
                <w:sz w:val="24"/>
                <w:szCs w:val="24"/>
              </w:rPr>
            </w:pPr>
            <w:r w:rsidRPr="00CF48EE">
              <w:rPr>
                <w:rFonts w:ascii="Poppins" w:hAnsi="Poppins" w:cs="Poppins"/>
                <w:sz w:val="24"/>
                <w:szCs w:val="24"/>
              </w:rPr>
              <w:t>Sind für das Material Metadaten angegeben?</w:t>
            </w:r>
          </w:p>
        </w:tc>
      </w:tr>
      <w:tr w:rsidR="00CF48EE" w14:paraId="1DD7F599" w14:textId="77777777" w:rsidTr="00CF48EE">
        <w:tc>
          <w:tcPr>
            <w:tcW w:w="704" w:type="dxa"/>
            <w:shd w:val="clear" w:color="auto" w:fill="BF8F00" w:themeFill="accent4" w:themeFillShade="BF"/>
          </w:tcPr>
          <w:p w14:paraId="7439CD54" w14:textId="77777777" w:rsidR="00CF48EE" w:rsidRDefault="00CF48EE" w:rsidP="00A23683">
            <w:pPr>
              <w:rPr>
                <w:rFonts w:ascii="Poppins" w:hAnsi="Poppins" w:cs="Poppins"/>
                <w:sz w:val="24"/>
                <w:szCs w:val="24"/>
              </w:rPr>
            </w:pPr>
          </w:p>
        </w:tc>
        <w:tc>
          <w:tcPr>
            <w:tcW w:w="8784" w:type="dxa"/>
          </w:tcPr>
          <w:p w14:paraId="6886FE55" w14:textId="1089FBC8" w:rsidR="00CF48EE" w:rsidRDefault="00CF48EE" w:rsidP="00CF48EE">
            <w:pPr>
              <w:spacing w:line="360" w:lineRule="auto"/>
              <w:rPr>
                <w:rFonts w:ascii="Poppins" w:hAnsi="Poppins" w:cs="Poppins"/>
                <w:sz w:val="24"/>
                <w:szCs w:val="24"/>
              </w:rPr>
            </w:pPr>
            <w:r>
              <w:rPr>
                <w:rFonts w:ascii="Poppins" w:hAnsi="Poppins" w:cs="Poppins"/>
                <w:sz w:val="24"/>
                <w:szCs w:val="24"/>
              </w:rPr>
              <w:t>I</w:t>
            </w:r>
            <w:r w:rsidRPr="00CF48EE">
              <w:rPr>
                <w:rFonts w:ascii="Poppins" w:hAnsi="Poppins" w:cs="Poppins"/>
                <w:sz w:val="24"/>
                <w:szCs w:val="24"/>
              </w:rPr>
              <w:t>st das Material durch bekannte Suchmaschinen auffindbar?</w:t>
            </w:r>
          </w:p>
        </w:tc>
      </w:tr>
      <w:tr w:rsidR="00CF48EE" w14:paraId="62744E83" w14:textId="77777777" w:rsidTr="00CF48EE">
        <w:tc>
          <w:tcPr>
            <w:tcW w:w="704" w:type="dxa"/>
            <w:shd w:val="clear" w:color="auto" w:fill="BF8F00" w:themeFill="accent4" w:themeFillShade="BF"/>
          </w:tcPr>
          <w:p w14:paraId="00F5A595" w14:textId="77777777" w:rsidR="00CF48EE" w:rsidRDefault="00CF48EE" w:rsidP="00A23683">
            <w:pPr>
              <w:rPr>
                <w:rFonts w:ascii="Poppins" w:hAnsi="Poppins" w:cs="Poppins"/>
                <w:sz w:val="24"/>
                <w:szCs w:val="24"/>
              </w:rPr>
            </w:pPr>
          </w:p>
        </w:tc>
        <w:tc>
          <w:tcPr>
            <w:tcW w:w="8784" w:type="dxa"/>
          </w:tcPr>
          <w:p w14:paraId="6ADE050A" w14:textId="1169E4A2" w:rsidR="00CF48EE" w:rsidRDefault="00A9079D" w:rsidP="00CF48EE">
            <w:pPr>
              <w:spacing w:line="360" w:lineRule="auto"/>
              <w:rPr>
                <w:rFonts w:ascii="Poppins" w:hAnsi="Poppins" w:cs="Poppins"/>
                <w:sz w:val="24"/>
                <w:szCs w:val="24"/>
              </w:rPr>
            </w:pPr>
            <w:r w:rsidRPr="00A9079D">
              <w:rPr>
                <w:rFonts w:ascii="Poppins" w:hAnsi="Poppins" w:cs="Poppins"/>
                <w:sz w:val="24"/>
                <w:szCs w:val="24"/>
              </w:rPr>
              <w:t>Ist das Material leicht für Lernende erreichbar?</w:t>
            </w:r>
          </w:p>
        </w:tc>
      </w:tr>
      <w:tr w:rsidR="00CF48EE" w14:paraId="3A19FCA8" w14:textId="77777777" w:rsidTr="00CF48EE">
        <w:tc>
          <w:tcPr>
            <w:tcW w:w="704" w:type="dxa"/>
            <w:shd w:val="clear" w:color="auto" w:fill="BF8F00" w:themeFill="accent4" w:themeFillShade="BF"/>
          </w:tcPr>
          <w:p w14:paraId="22F4E2F7" w14:textId="77777777" w:rsidR="00CF48EE" w:rsidRDefault="00CF48EE" w:rsidP="00A23683">
            <w:pPr>
              <w:rPr>
                <w:rFonts w:ascii="Poppins" w:hAnsi="Poppins" w:cs="Poppins"/>
                <w:sz w:val="24"/>
                <w:szCs w:val="24"/>
              </w:rPr>
            </w:pPr>
          </w:p>
        </w:tc>
        <w:tc>
          <w:tcPr>
            <w:tcW w:w="8784" w:type="dxa"/>
          </w:tcPr>
          <w:p w14:paraId="27B3DC5F" w14:textId="0C95E19C" w:rsidR="00CF48EE" w:rsidRDefault="00A9079D" w:rsidP="00CF48EE">
            <w:pPr>
              <w:spacing w:line="360" w:lineRule="auto"/>
              <w:rPr>
                <w:rFonts w:ascii="Poppins" w:hAnsi="Poppins" w:cs="Poppins"/>
                <w:sz w:val="24"/>
                <w:szCs w:val="24"/>
              </w:rPr>
            </w:pPr>
            <w:r w:rsidRPr="00A9079D">
              <w:rPr>
                <w:rFonts w:ascii="Poppins" w:hAnsi="Poppins" w:cs="Poppins"/>
                <w:sz w:val="24"/>
                <w:szCs w:val="24"/>
              </w:rPr>
              <w:t>Lässt sich das OER</w:t>
            </w:r>
            <w:r w:rsidR="0086402F">
              <w:rPr>
                <w:rFonts w:ascii="Poppins" w:hAnsi="Poppins" w:cs="Poppins"/>
                <w:sz w:val="24"/>
                <w:szCs w:val="24"/>
              </w:rPr>
              <w:t>-</w:t>
            </w:r>
            <w:r w:rsidRPr="00A9079D">
              <w:rPr>
                <w:rFonts w:ascii="Poppins" w:hAnsi="Poppins" w:cs="Poppins"/>
                <w:sz w:val="24"/>
                <w:szCs w:val="24"/>
              </w:rPr>
              <w:t>Material in unterschiedlichen Kontexten anwenden?</w:t>
            </w:r>
          </w:p>
        </w:tc>
      </w:tr>
      <w:tr w:rsidR="00CF48EE" w14:paraId="60E2373D" w14:textId="77777777" w:rsidTr="00CF48EE">
        <w:tc>
          <w:tcPr>
            <w:tcW w:w="704" w:type="dxa"/>
            <w:shd w:val="clear" w:color="auto" w:fill="BF8F00" w:themeFill="accent4" w:themeFillShade="BF"/>
          </w:tcPr>
          <w:p w14:paraId="77028021" w14:textId="77777777" w:rsidR="00CF48EE" w:rsidRDefault="00CF48EE" w:rsidP="00A23683">
            <w:pPr>
              <w:rPr>
                <w:rFonts w:ascii="Poppins" w:hAnsi="Poppins" w:cs="Poppins"/>
                <w:sz w:val="24"/>
                <w:szCs w:val="24"/>
              </w:rPr>
            </w:pPr>
          </w:p>
        </w:tc>
        <w:tc>
          <w:tcPr>
            <w:tcW w:w="8784" w:type="dxa"/>
          </w:tcPr>
          <w:p w14:paraId="35FA5D83" w14:textId="7ED61F2B" w:rsidR="00CF48EE" w:rsidRDefault="00CF48EE" w:rsidP="00CF48EE">
            <w:pPr>
              <w:spacing w:line="360" w:lineRule="auto"/>
              <w:rPr>
                <w:rFonts w:ascii="Poppins" w:hAnsi="Poppins" w:cs="Poppins"/>
                <w:sz w:val="24"/>
                <w:szCs w:val="24"/>
              </w:rPr>
            </w:pPr>
            <w:r w:rsidRPr="00CF48EE">
              <w:rPr>
                <w:rFonts w:ascii="Poppins" w:hAnsi="Poppins" w:cs="Poppins"/>
                <w:sz w:val="24"/>
                <w:szCs w:val="24"/>
              </w:rPr>
              <w:t>Funktioniert das Lernmaterial technisch einwandfrei und ist somit zuverlässig für seinen Einsatz?</w:t>
            </w:r>
          </w:p>
        </w:tc>
      </w:tr>
      <w:tr w:rsidR="00CF48EE" w14:paraId="43D38172" w14:textId="77777777" w:rsidTr="00CF48EE">
        <w:tc>
          <w:tcPr>
            <w:tcW w:w="704" w:type="dxa"/>
            <w:shd w:val="clear" w:color="auto" w:fill="BF8F00" w:themeFill="accent4" w:themeFillShade="BF"/>
          </w:tcPr>
          <w:p w14:paraId="522EC81C" w14:textId="77777777" w:rsidR="00CF48EE" w:rsidRDefault="00CF48EE" w:rsidP="00A23683">
            <w:pPr>
              <w:rPr>
                <w:rFonts w:ascii="Poppins" w:hAnsi="Poppins" w:cs="Poppins"/>
                <w:sz w:val="24"/>
                <w:szCs w:val="24"/>
              </w:rPr>
            </w:pPr>
          </w:p>
        </w:tc>
        <w:tc>
          <w:tcPr>
            <w:tcW w:w="8784" w:type="dxa"/>
          </w:tcPr>
          <w:p w14:paraId="67BFCAC9" w14:textId="3B3DE17A" w:rsidR="00CF48EE" w:rsidRDefault="00CF48EE" w:rsidP="00CF48EE">
            <w:pPr>
              <w:spacing w:line="360" w:lineRule="auto"/>
              <w:rPr>
                <w:rFonts w:ascii="Poppins" w:hAnsi="Poppins" w:cs="Poppins"/>
                <w:sz w:val="24"/>
                <w:szCs w:val="24"/>
              </w:rPr>
            </w:pPr>
            <w:r w:rsidRPr="00CF48EE">
              <w:rPr>
                <w:rFonts w:ascii="Poppins" w:hAnsi="Poppins" w:cs="Poppins"/>
                <w:sz w:val="24"/>
                <w:szCs w:val="24"/>
              </w:rPr>
              <w:t>Ist das OER</w:t>
            </w:r>
            <w:r w:rsidR="0086402F">
              <w:rPr>
                <w:rFonts w:ascii="Poppins" w:hAnsi="Poppins" w:cs="Poppins"/>
                <w:sz w:val="24"/>
                <w:szCs w:val="24"/>
              </w:rPr>
              <w:t>-</w:t>
            </w:r>
            <w:r w:rsidRPr="00CF48EE">
              <w:rPr>
                <w:rFonts w:ascii="Poppins" w:hAnsi="Poppins" w:cs="Poppins"/>
                <w:sz w:val="24"/>
                <w:szCs w:val="24"/>
              </w:rPr>
              <w:t>Material geeignet für verschiedene Gerätetypen (Handy, Laptop etc</w:t>
            </w:r>
            <w:r w:rsidR="0086402F">
              <w:rPr>
                <w:rFonts w:ascii="Poppins" w:hAnsi="Poppins" w:cs="Poppins"/>
                <w:sz w:val="24"/>
                <w:szCs w:val="24"/>
              </w:rPr>
              <w:t>.</w:t>
            </w:r>
            <w:r w:rsidRPr="00CF48EE">
              <w:rPr>
                <w:rFonts w:ascii="Poppins" w:hAnsi="Poppins" w:cs="Poppins"/>
                <w:sz w:val="24"/>
                <w:szCs w:val="24"/>
              </w:rPr>
              <w:t>)?</w:t>
            </w:r>
          </w:p>
        </w:tc>
      </w:tr>
      <w:tr w:rsidR="00A9079D" w14:paraId="6C10C01B" w14:textId="77777777" w:rsidTr="00CF48EE">
        <w:tc>
          <w:tcPr>
            <w:tcW w:w="704" w:type="dxa"/>
            <w:shd w:val="clear" w:color="auto" w:fill="BF8F00" w:themeFill="accent4" w:themeFillShade="BF"/>
          </w:tcPr>
          <w:p w14:paraId="4647FBB2" w14:textId="77777777" w:rsidR="00A9079D" w:rsidRDefault="00A9079D" w:rsidP="00A23683">
            <w:pPr>
              <w:rPr>
                <w:rFonts w:ascii="Poppins" w:hAnsi="Poppins" w:cs="Poppins"/>
                <w:sz w:val="24"/>
                <w:szCs w:val="24"/>
              </w:rPr>
            </w:pPr>
          </w:p>
        </w:tc>
        <w:tc>
          <w:tcPr>
            <w:tcW w:w="8784" w:type="dxa"/>
          </w:tcPr>
          <w:p w14:paraId="528FA744" w14:textId="236F189B" w:rsidR="00A9079D" w:rsidRPr="00CF48EE" w:rsidRDefault="00A9079D" w:rsidP="00CF48EE">
            <w:pPr>
              <w:spacing w:line="360" w:lineRule="auto"/>
              <w:rPr>
                <w:rFonts w:ascii="Poppins" w:hAnsi="Poppins" w:cs="Poppins"/>
                <w:sz w:val="24"/>
                <w:szCs w:val="24"/>
              </w:rPr>
            </w:pPr>
            <w:r w:rsidRPr="00A9079D">
              <w:rPr>
                <w:rFonts w:ascii="Poppins" w:hAnsi="Poppins" w:cs="Poppins"/>
                <w:sz w:val="24"/>
                <w:szCs w:val="24"/>
              </w:rPr>
              <w:t>Ist das OER</w:t>
            </w:r>
            <w:r w:rsidR="0086402F">
              <w:rPr>
                <w:rFonts w:ascii="Poppins" w:hAnsi="Poppins" w:cs="Poppins"/>
                <w:sz w:val="24"/>
                <w:szCs w:val="24"/>
              </w:rPr>
              <w:t>-</w:t>
            </w:r>
            <w:r w:rsidRPr="00A9079D">
              <w:rPr>
                <w:rFonts w:ascii="Poppins" w:hAnsi="Poppins" w:cs="Poppins"/>
                <w:sz w:val="24"/>
                <w:szCs w:val="24"/>
              </w:rPr>
              <w:t>Material auf verschiedene Medien oder Präsentationstechniken anpassbar?</w:t>
            </w:r>
          </w:p>
        </w:tc>
      </w:tr>
    </w:tbl>
    <w:p w14:paraId="6187C439" w14:textId="307FAFA0" w:rsidR="00CF48EE" w:rsidRDefault="00CF48EE" w:rsidP="00CF48EE">
      <w:pPr>
        <w:spacing w:before="240" w:after="0"/>
        <w:rPr>
          <w:rFonts w:ascii="Poppins" w:hAnsi="Poppins" w:cs="Poppins"/>
          <w:b/>
          <w:bCs/>
          <w:sz w:val="24"/>
          <w:szCs w:val="24"/>
        </w:rPr>
      </w:pPr>
      <w:r w:rsidRPr="00CF48EE">
        <w:rPr>
          <w:rFonts w:ascii="Poppins" w:hAnsi="Poppins" w:cs="Poppins"/>
          <w:b/>
          <w:bCs/>
          <w:sz w:val="24"/>
          <w:szCs w:val="24"/>
        </w:rPr>
        <w:t>Quelle</w:t>
      </w:r>
    </w:p>
    <w:tbl>
      <w:tblPr>
        <w:tblStyle w:val="Tabellenraster"/>
        <w:tblW w:w="0" w:type="auto"/>
        <w:tblLook w:val="04A0" w:firstRow="1" w:lastRow="0" w:firstColumn="1" w:lastColumn="0" w:noHBand="0" w:noVBand="1"/>
      </w:tblPr>
      <w:tblGrid>
        <w:gridCol w:w="704"/>
        <w:gridCol w:w="3969"/>
      </w:tblGrid>
      <w:tr w:rsidR="00CF48EE" w14:paraId="66E13002" w14:textId="77777777" w:rsidTr="00904EAE">
        <w:tc>
          <w:tcPr>
            <w:tcW w:w="704" w:type="dxa"/>
            <w:shd w:val="clear" w:color="auto" w:fill="BF8F00" w:themeFill="accent4" w:themeFillShade="BF"/>
          </w:tcPr>
          <w:p w14:paraId="78880E5A" w14:textId="77777777" w:rsidR="00CF48EE" w:rsidRDefault="00CF48EE" w:rsidP="00CF48EE">
            <w:pPr>
              <w:spacing w:before="240"/>
              <w:rPr>
                <w:rFonts w:ascii="Poppins" w:hAnsi="Poppins" w:cs="Poppins"/>
                <w:b/>
                <w:bCs/>
                <w:sz w:val="24"/>
                <w:szCs w:val="24"/>
              </w:rPr>
            </w:pPr>
          </w:p>
        </w:tc>
        <w:tc>
          <w:tcPr>
            <w:tcW w:w="3969" w:type="dxa"/>
          </w:tcPr>
          <w:p w14:paraId="169B8244" w14:textId="646D780B" w:rsidR="00CF48EE" w:rsidRPr="00CF48EE" w:rsidRDefault="00CF48EE" w:rsidP="00904EAE">
            <w:pPr>
              <w:rPr>
                <w:rFonts w:ascii="Poppins" w:hAnsi="Poppins" w:cs="Poppins"/>
                <w:sz w:val="24"/>
                <w:szCs w:val="24"/>
              </w:rPr>
            </w:pPr>
            <w:proofErr w:type="spellStart"/>
            <w:r w:rsidRPr="003E1ED6">
              <w:rPr>
                <w:rFonts w:ascii="Poppins" w:hAnsi="Poppins" w:cs="Poppins"/>
                <w:sz w:val="24"/>
                <w:szCs w:val="24"/>
              </w:rPr>
              <w:t>OERinForm</w:t>
            </w:r>
            <w:proofErr w:type="spellEnd"/>
            <w:r w:rsidRPr="003E1ED6">
              <w:rPr>
                <w:rFonts w:ascii="Poppins" w:hAnsi="Poppins" w:cs="Poppins"/>
                <w:sz w:val="24"/>
                <w:szCs w:val="24"/>
              </w:rPr>
              <w:t xml:space="preserve"> / </w:t>
            </w:r>
            <w:r w:rsidRPr="00FD6383">
              <w:rPr>
                <w:rFonts w:ascii="Poppins" w:hAnsi="Poppins" w:cs="Poppins"/>
                <w:sz w:val="24"/>
                <w:szCs w:val="24"/>
              </w:rPr>
              <w:t>Arbeitsgemeinschaft der Medien-einrichtungen an Hochschulen E. V.</w:t>
            </w:r>
          </w:p>
        </w:tc>
      </w:tr>
    </w:tbl>
    <w:p w14:paraId="56CE151E" w14:textId="42C9A5F2" w:rsidR="00CF48EE" w:rsidRDefault="00CF48EE" w:rsidP="00CF48EE">
      <w:pPr>
        <w:pStyle w:val="berschrift2"/>
      </w:pPr>
      <w:bookmarkStart w:id="9" w:name="_Toc185496874"/>
      <w:r>
        <w:t>3.3. Weitere Fragestellungen</w:t>
      </w:r>
      <w:r w:rsidR="00AF36FC">
        <w:t xml:space="preserve"> im Kontext der HOOU</w:t>
      </w:r>
      <w:bookmarkEnd w:id="9"/>
    </w:p>
    <w:p w14:paraId="1F4C00C7" w14:textId="41C6A204" w:rsidR="00A9079D" w:rsidRPr="00CF48EE" w:rsidRDefault="00A9079D" w:rsidP="00AF36FC">
      <w:pPr>
        <w:spacing w:before="240" w:line="360" w:lineRule="auto"/>
        <w:rPr>
          <w:rFonts w:ascii="Poppins" w:hAnsi="Poppins" w:cs="Poppins"/>
          <w:sz w:val="24"/>
          <w:szCs w:val="24"/>
        </w:rPr>
      </w:pPr>
      <w:r>
        <w:rPr>
          <w:rFonts w:ascii="Poppins" w:hAnsi="Poppins" w:cs="Poppins"/>
          <w:sz w:val="24"/>
          <w:szCs w:val="24"/>
        </w:rPr>
        <w:t>Im Kontext der HOOU wurden weitere Fragestellungen als bedeutsam angesehen. Diese sind noch nicht abschließend bestimmt und müssen erprobt und angepasst werden.</w:t>
      </w:r>
    </w:p>
    <w:p w14:paraId="06D1A1BC" w14:textId="536943AC" w:rsidR="00AE4EA5" w:rsidRDefault="00AE4EA5" w:rsidP="00AE4EA5">
      <w:pPr>
        <w:pStyle w:val="Listenabsatz"/>
        <w:numPr>
          <w:ilvl w:val="0"/>
          <w:numId w:val="6"/>
        </w:numPr>
        <w:rPr>
          <w:rFonts w:ascii="Poppins" w:hAnsi="Poppins" w:cs="Poppins"/>
          <w:sz w:val="24"/>
          <w:szCs w:val="24"/>
        </w:rPr>
      </w:pPr>
      <w:r w:rsidRPr="00A9079D">
        <w:rPr>
          <w:rFonts w:ascii="Poppins" w:hAnsi="Poppins" w:cs="Poppins"/>
          <w:sz w:val="24"/>
          <w:szCs w:val="24"/>
        </w:rPr>
        <w:t>Es liegt eine Anleitung zur praktischen Nutzung der OER oder zur Einbindung der OER in andere Kontexte vor.</w:t>
      </w:r>
    </w:p>
    <w:p w14:paraId="62510FE8" w14:textId="1F7038DD" w:rsidR="00904EAE" w:rsidRPr="00904EAE" w:rsidRDefault="00904EAE" w:rsidP="00904EAE">
      <w:pPr>
        <w:pStyle w:val="Listenabsatz"/>
        <w:numPr>
          <w:ilvl w:val="0"/>
          <w:numId w:val="6"/>
        </w:numPr>
        <w:rPr>
          <w:rFonts w:ascii="Poppins" w:hAnsi="Poppins" w:cs="Poppins"/>
          <w:sz w:val="24"/>
          <w:szCs w:val="24"/>
        </w:rPr>
      </w:pPr>
      <w:r w:rsidRPr="00904EAE">
        <w:rPr>
          <w:rFonts w:ascii="Poppins" w:hAnsi="Poppins" w:cs="Poppins"/>
          <w:sz w:val="24"/>
          <w:szCs w:val="24"/>
        </w:rPr>
        <w:lastRenderedPageBreak/>
        <w:t>Gibt es eine Anleitung, zur praktischen Nutzung der Ressource für aktive Lernprozesse in verschiedenen Lehr- und Lernszenarien?</w:t>
      </w:r>
    </w:p>
    <w:p w14:paraId="33364D7D" w14:textId="38A7FB84" w:rsidR="00AE4EA5" w:rsidRDefault="00AE4EA5" w:rsidP="00AE4EA5">
      <w:pPr>
        <w:pStyle w:val="Listenabsatz"/>
        <w:numPr>
          <w:ilvl w:val="0"/>
          <w:numId w:val="6"/>
        </w:numPr>
        <w:rPr>
          <w:rFonts w:ascii="Poppins" w:hAnsi="Poppins" w:cs="Poppins"/>
          <w:sz w:val="24"/>
          <w:szCs w:val="24"/>
        </w:rPr>
      </w:pPr>
      <w:r w:rsidRPr="00A9079D">
        <w:rPr>
          <w:rFonts w:ascii="Poppins" w:hAnsi="Poppins" w:cs="Poppins"/>
          <w:sz w:val="24"/>
          <w:szCs w:val="24"/>
        </w:rPr>
        <w:t xml:space="preserve">Die gewählte Lizenz ermöglicht eine </w:t>
      </w:r>
      <w:r w:rsidR="00A9661C">
        <w:rPr>
          <w:rFonts w:ascii="Poppins" w:hAnsi="Poppins" w:cs="Poppins"/>
          <w:sz w:val="24"/>
          <w:szCs w:val="24"/>
        </w:rPr>
        <w:t xml:space="preserve">Weiterverwendung </w:t>
      </w:r>
      <w:r w:rsidR="00A9079D" w:rsidRPr="00A9079D">
        <w:rPr>
          <w:rFonts w:ascii="Poppins" w:hAnsi="Poppins" w:cs="Poppins"/>
          <w:sz w:val="24"/>
          <w:szCs w:val="24"/>
        </w:rPr>
        <w:t>(</w:t>
      </w:r>
      <w:r w:rsidR="00A9661C">
        <w:rPr>
          <w:rFonts w:ascii="Poppins" w:hAnsi="Poppins" w:cs="Poppins"/>
          <w:sz w:val="24"/>
          <w:szCs w:val="24"/>
        </w:rPr>
        <w:t>s</w:t>
      </w:r>
      <w:r w:rsidR="00904EAE">
        <w:rPr>
          <w:rFonts w:ascii="Poppins" w:hAnsi="Poppins" w:cs="Poppins"/>
          <w:sz w:val="24"/>
          <w:szCs w:val="24"/>
        </w:rPr>
        <w:t>iehe Checkliste</w:t>
      </w:r>
      <w:r w:rsidR="00A9079D" w:rsidRPr="00A9079D">
        <w:rPr>
          <w:rFonts w:ascii="Poppins" w:hAnsi="Poppins" w:cs="Poppins"/>
          <w:sz w:val="24"/>
          <w:szCs w:val="24"/>
        </w:rPr>
        <w:t xml:space="preserve"> CC-Lizenz)</w:t>
      </w:r>
    </w:p>
    <w:p w14:paraId="047ED6FD" w14:textId="77777777" w:rsidR="00A9079D" w:rsidRPr="00A9079D" w:rsidRDefault="00A9079D" w:rsidP="00A9079D">
      <w:pPr>
        <w:pStyle w:val="Listenabsatz"/>
        <w:numPr>
          <w:ilvl w:val="0"/>
          <w:numId w:val="6"/>
        </w:numPr>
        <w:ind w:left="567"/>
        <w:rPr>
          <w:rFonts w:ascii="Poppins" w:hAnsi="Poppins" w:cs="Poppins"/>
          <w:sz w:val="24"/>
          <w:szCs w:val="24"/>
        </w:rPr>
      </w:pPr>
      <w:r w:rsidRPr="00A9079D">
        <w:rPr>
          <w:rFonts w:ascii="Poppins" w:hAnsi="Poppins" w:cs="Poppins"/>
          <w:sz w:val="24"/>
          <w:szCs w:val="24"/>
        </w:rPr>
        <w:t>Die Lernobjekte stehen in gängigen und offenen Dateiformaten zur Verfügung</w:t>
      </w:r>
      <w:r>
        <w:rPr>
          <w:rFonts w:ascii="Poppins" w:hAnsi="Poppins" w:cs="Poppins"/>
          <w:sz w:val="24"/>
          <w:szCs w:val="24"/>
        </w:rPr>
        <w:t xml:space="preserve"> (Technische Wiederverwendbarkeit)</w:t>
      </w:r>
      <w:r w:rsidRPr="00A9079D">
        <w:rPr>
          <w:rFonts w:ascii="Poppins" w:hAnsi="Poppins" w:cs="Poppins"/>
          <w:sz w:val="24"/>
          <w:szCs w:val="24"/>
        </w:rPr>
        <w:t>.</w:t>
      </w:r>
    </w:p>
    <w:p w14:paraId="110A6AAD" w14:textId="77777777" w:rsidR="00A9079D" w:rsidRDefault="00A9079D" w:rsidP="00A9079D">
      <w:pPr>
        <w:pStyle w:val="Listenabsatz"/>
        <w:numPr>
          <w:ilvl w:val="0"/>
          <w:numId w:val="6"/>
        </w:numPr>
        <w:ind w:left="567"/>
        <w:rPr>
          <w:rFonts w:ascii="Poppins" w:hAnsi="Poppins" w:cs="Poppins"/>
          <w:sz w:val="24"/>
          <w:szCs w:val="24"/>
        </w:rPr>
      </w:pPr>
      <w:r w:rsidRPr="00A9079D">
        <w:rPr>
          <w:rFonts w:ascii="Poppins" w:hAnsi="Poppins" w:cs="Poppins"/>
          <w:sz w:val="24"/>
          <w:szCs w:val="24"/>
        </w:rPr>
        <w:t>Die Lernobjekte können heruntergeladen und selbst weiterbearbeitet werden</w:t>
      </w:r>
      <w:r>
        <w:rPr>
          <w:rFonts w:ascii="Poppins" w:hAnsi="Poppins" w:cs="Poppins"/>
          <w:sz w:val="24"/>
          <w:szCs w:val="24"/>
        </w:rPr>
        <w:t xml:space="preserve"> (Technische Wiederverwendbarkeit)</w:t>
      </w:r>
      <w:r w:rsidRPr="00A9079D">
        <w:rPr>
          <w:rFonts w:ascii="Poppins" w:hAnsi="Poppins" w:cs="Poppins"/>
          <w:sz w:val="24"/>
          <w:szCs w:val="24"/>
        </w:rPr>
        <w:t>.</w:t>
      </w:r>
    </w:p>
    <w:p w14:paraId="03F91A2E" w14:textId="578DB109" w:rsidR="00904EAE" w:rsidRPr="00904EAE" w:rsidRDefault="00904EAE" w:rsidP="00904EAE">
      <w:pPr>
        <w:pStyle w:val="Listenabsatz"/>
        <w:numPr>
          <w:ilvl w:val="0"/>
          <w:numId w:val="6"/>
        </w:numPr>
        <w:rPr>
          <w:rFonts w:ascii="Poppins" w:hAnsi="Poppins" w:cs="Poppins"/>
          <w:sz w:val="24"/>
          <w:szCs w:val="24"/>
        </w:rPr>
      </w:pPr>
      <w:r w:rsidRPr="00904EAE">
        <w:rPr>
          <w:rFonts w:ascii="Poppins" w:hAnsi="Poppins" w:cs="Poppins"/>
          <w:sz w:val="24"/>
          <w:szCs w:val="24"/>
        </w:rPr>
        <w:t>Die Dateien können heruntergeladen werden. Z. B. ist in H5P-Objekten der „Reuse“-Button aktiviert</w:t>
      </w:r>
      <w:r>
        <w:rPr>
          <w:rFonts w:ascii="Poppins" w:hAnsi="Poppins" w:cs="Poppins"/>
          <w:sz w:val="24"/>
          <w:szCs w:val="24"/>
        </w:rPr>
        <w:t xml:space="preserve"> (Technische Wiederverwendbarkeit)</w:t>
      </w:r>
      <w:r w:rsidRPr="00A9079D">
        <w:rPr>
          <w:rFonts w:ascii="Poppins" w:hAnsi="Poppins" w:cs="Poppins"/>
          <w:sz w:val="24"/>
          <w:szCs w:val="24"/>
        </w:rPr>
        <w:t>.</w:t>
      </w:r>
    </w:p>
    <w:p w14:paraId="58B2445E" w14:textId="5287EEEB" w:rsidR="00904EAE" w:rsidRPr="00904EAE" w:rsidRDefault="00904EAE" w:rsidP="00904EAE">
      <w:pPr>
        <w:pStyle w:val="Listenabsatz"/>
        <w:numPr>
          <w:ilvl w:val="0"/>
          <w:numId w:val="6"/>
        </w:numPr>
        <w:rPr>
          <w:rFonts w:ascii="Poppins" w:hAnsi="Poppins" w:cs="Poppins"/>
          <w:sz w:val="24"/>
          <w:szCs w:val="24"/>
        </w:rPr>
      </w:pPr>
      <w:r w:rsidRPr="00904EAE">
        <w:rPr>
          <w:rFonts w:ascii="Poppins" w:hAnsi="Poppins" w:cs="Poppins"/>
          <w:sz w:val="24"/>
          <w:szCs w:val="24"/>
        </w:rPr>
        <w:t xml:space="preserve">Die Lernobjekte / Artefakte sind möglichst barrierearm (siehe Checkliste Barrierefreiheit). </w:t>
      </w:r>
    </w:p>
    <w:p w14:paraId="62D87353" w14:textId="57F650B4" w:rsidR="00027135" w:rsidRPr="00904EAE" w:rsidRDefault="00904EAE" w:rsidP="00904EAE">
      <w:pPr>
        <w:rPr>
          <w:rFonts w:ascii="Poppins" w:hAnsi="Poppins" w:cs="Poppins"/>
          <w:b/>
          <w:bCs/>
          <w:sz w:val="24"/>
          <w:szCs w:val="24"/>
        </w:rPr>
      </w:pPr>
      <w:r w:rsidRPr="00904EAE">
        <w:rPr>
          <w:rFonts w:ascii="Poppins" w:hAnsi="Poppins" w:cs="Poppins"/>
          <w:b/>
          <w:bCs/>
          <w:sz w:val="24"/>
          <w:szCs w:val="24"/>
        </w:rPr>
        <w:t xml:space="preserve">Anbindung an </w:t>
      </w:r>
      <w:proofErr w:type="spellStart"/>
      <w:r>
        <w:rPr>
          <w:rFonts w:ascii="Poppins" w:hAnsi="Poppins" w:cs="Poppins"/>
          <w:b/>
          <w:bCs/>
          <w:sz w:val="24"/>
          <w:szCs w:val="24"/>
        </w:rPr>
        <w:t>e</w:t>
      </w:r>
      <w:r w:rsidRPr="00904EAE">
        <w:rPr>
          <w:rFonts w:ascii="Poppins" w:hAnsi="Poppins" w:cs="Poppins"/>
          <w:b/>
          <w:bCs/>
          <w:sz w:val="24"/>
          <w:szCs w:val="24"/>
        </w:rPr>
        <w:t>du</w:t>
      </w:r>
      <w:r>
        <w:rPr>
          <w:rFonts w:ascii="Poppins" w:hAnsi="Poppins" w:cs="Poppins"/>
          <w:b/>
          <w:bCs/>
          <w:sz w:val="24"/>
          <w:szCs w:val="24"/>
        </w:rPr>
        <w:t>-s</w:t>
      </w:r>
      <w:r w:rsidRPr="00904EAE">
        <w:rPr>
          <w:rFonts w:ascii="Poppins" w:hAnsi="Poppins" w:cs="Poppins"/>
          <w:b/>
          <w:bCs/>
          <w:sz w:val="24"/>
          <w:szCs w:val="24"/>
        </w:rPr>
        <w:t>haring</w:t>
      </w:r>
      <w:proofErr w:type="spellEnd"/>
    </w:p>
    <w:p w14:paraId="6A50EF19" w14:textId="52AAB890" w:rsidR="00027135" w:rsidRPr="00904EAE" w:rsidRDefault="00000000" w:rsidP="00904EAE">
      <w:pPr>
        <w:pStyle w:val="Listenabsatz"/>
        <w:numPr>
          <w:ilvl w:val="0"/>
          <w:numId w:val="6"/>
        </w:numPr>
        <w:rPr>
          <w:rFonts w:ascii="Poppins" w:hAnsi="Poppins" w:cs="Poppins"/>
          <w:sz w:val="24"/>
          <w:szCs w:val="24"/>
        </w:rPr>
      </w:pPr>
      <w:r w:rsidRPr="00904EAE">
        <w:rPr>
          <w:rFonts w:ascii="Poppins" w:hAnsi="Poppins" w:cs="Poppins"/>
          <w:sz w:val="24"/>
          <w:szCs w:val="24"/>
        </w:rPr>
        <w:t xml:space="preserve">An prominenter Stelle im Lernangebot liegt ein direkter Link zur Sammlung in </w:t>
      </w:r>
      <w:proofErr w:type="spellStart"/>
      <w:r w:rsidR="00904EAE">
        <w:rPr>
          <w:rFonts w:ascii="Poppins" w:hAnsi="Poppins" w:cs="Poppins"/>
          <w:sz w:val="24"/>
          <w:szCs w:val="24"/>
        </w:rPr>
        <w:t>edu-</w:t>
      </w:r>
      <w:r w:rsidRPr="00904EAE">
        <w:rPr>
          <w:rFonts w:ascii="Poppins" w:hAnsi="Poppins" w:cs="Poppins"/>
          <w:sz w:val="24"/>
          <w:szCs w:val="24"/>
        </w:rPr>
        <w:t>sharing</w:t>
      </w:r>
      <w:proofErr w:type="spellEnd"/>
      <w:r w:rsidRPr="00904EAE">
        <w:rPr>
          <w:rFonts w:ascii="Poppins" w:hAnsi="Poppins" w:cs="Poppins"/>
          <w:sz w:val="24"/>
          <w:szCs w:val="24"/>
        </w:rPr>
        <w:t xml:space="preserve"> des Lernangebots vor.</w:t>
      </w:r>
    </w:p>
    <w:p w14:paraId="3DF183E6" w14:textId="7FBBCE56" w:rsidR="00027135" w:rsidRPr="00904EAE" w:rsidRDefault="00000000" w:rsidP="00904EAE">
      <w:pPr>
        <w:pStyle w:val="Listenabsatz"/>
        <w:numPr>
          <w:ilvl w:val="0"/>
          <w:numId w:val="6"/>
        </w:numPr>
        <w:rPr>
          <w:rFonts w:ascii="Poppins" w:hAnsi="Poppins" w:cs="Poppins"/>
          <w:sz w:val="24"/>
          <w:szCs w:val="24"/>
        </w:rPr>
      </w:pPr>
      <w:r w:rsidRPr="00904EAE">
        <w:rPr>
          <w:rFonts w:ascii="Poppins" w:hAnsi="Poppins" w:cs="Poppins"/>
          <w:sz w:val="24"/>
          <w:szCs w:val="24"/>
        </w:rPr>
        <w:t xml:space="preserve">In </w:t>
      </w:r>
      <w:proofErr w:type="spellStart"/>
      <w:r w:rsidR="00904EAE">
        <w:rPr>
          <w:rFonts w:ascii="Poppins" w:hAnsi="Poppins" w:cs="Poppins"/>
          <w:sz w:val="24"/>
          <w:szCs w:val="24"/>
        </w:rPr>
        <w:t>edu-</w:t>
      </w:r>
      <w:r w:rsidRPr="00904EAE">
        <w:rPr>
          <w:rFonts w:ascii="Poppins" w:hAnsi="Poppins" w:cs="Poppins"/>
          <w:sz w:val="24"/>
          <w:szCs w:val="24"/>
        </w:rPr>
        <w:t>sharing</w:t>
      </w:r>
      <w:proofErr w:type="spellEnd"/>
      <w:r w:rsidRPr="00904EAE">
        <w:rPr>
          <w:rFonts w:ascii="Poppins" w:hAnsi="Poppins" w:cs="Poppins"/>
          <w:sz w:val="24"/>
          <w:szCs w:val="24"/>
        </w:rPr>
        <w:t xml:space="preserve"> gibt es eine Sammlung zu dem Lernangebot, in der alle Lernobjekte / Artefakte verfügbar sind. Nach Möglichkeit zusätzlich in quelloffenen Formaten.</w:t>
      </w:r>
    </w:p>
    <w:p w14:paraId="0DAF07F8" w14:textId="5BF53A53" w:rsidR="00027135" w:rsidRPr="00904EAE" w:rsidRDefault="00904EAE" w:rsidP="00904EAE">
      <w:pPr>
        <w:pStyle w:val="Listenabsatz"/>
        <w:numPr>
          <w:ilvl w:val="0"/>
          <w:numId w:val="6"/>
        </w:numPr>
        <w:rPr>
          <w:rFonts w:ascii="Poppins" w:hAnsi="Poppins" w:cs="Poppins"/>
          <w:sz w:val="24"/>
          <w:szCs w:val="24"/>
        </w:rPr>
      </w:pPr>
      <w:r>
        <w:rPr>
          <w:rFonts w:ascii="Poppins" w:hAnsi="Poppins" w:cs="Poppins"/>
          <w:sz w:val="24"/>
          <w:szCs w:val="24"/>
        </w:rPr>
        <w:t>Es sind</w:t>
      </w:r>
      <w:r w:rsidRPr="00904EAE">
        <w:rPr>
          <w:rFonts w:ascii="Poppins" w:hAnsi="Poppins" w:cs="Poppins"/>
          <w:sz w:val="24"/>
          <w:szCs w:val="24"/>
        </w:rPr>
        <w:t xml:space="preserve"> alle Metadaten eingetragen (zu den Lernobjekten, im Lernangebot</w:t>
      </w:r>
      <w:r>
        <w:rPr>
          <w:rFonts w:ascii="Poppins" w:hAnsi="Poppins" w:cs="Poppins"/>
          <w:sz w:val="24"/>
          <w:szCs w:val="24"/>
        </w:rPr>
        <w:t>)</w:t>
      </w:r>
    </w:p>
    <w:p w14:paraId="0ED16623" w14:textId="57D0F346" w:rsidR="00027135" w:rsidRPr="00E51DA7" w:rsidRDefault="00000000" w:rsidP="00A9661C">
      <w:pPr>
        <w:pStyle w:val="berschrift1"/>
        <w:numPr>
          <w:ilvl w:val="0"/>
          <w:numId w:val="8"/>
        </w:numPr>
        <w:ind w:left="567" w:hanging="567"/>
      </w:pPr>
      <w:bookmarkStart w:id="10" w:name="_Toc185496875"/>
      <w:r w:rsidRPr="00E51DA7">
        <w:lastRenderedPageBreak/>
        <w:t>Weiterführende Informationen/Linkliste:</w:t>
      </w:r>
      <w:bookmarkEnd w:id="10"/>
    </w:p>
    <w:p w14:paraId="12480EEB" w14:textId="322DF90B" w:rsidR="00027135" w:rsidRPr="00E14658" w:rsidRDefault="00000000">
      <w:pPr>
        <w:rPr>
          <w:rFonts w:ascii="Poppins" w:hAnsi="Poppins" w:cs="Poppins"/>
          <w:sz w:val="24"/>
          <w:szCs w:val="24"/>
        </w:rPr>
      </w:pPr>
      <w:proofErr w:type="spellStart"/>
      <w:r w:rsidRPr="00E14658">
        <w:rPr>
          <w:rFonts w:ascii="Poppins" w:hAnsi="Poppins" w:cs="Poppins"/>
          <w:b/>
          <w:bCs/>
          <w:sz w:val="24"/>
          <w:szCs w:val="24"/>
        </w:rPr>
        <w:t>TeamOERinfo</w:t>
      </w:r>
      <w:proofErr w:type="spellEnd"/>
      <w:r w:rsidRPr="00E14658">
        <w:rPr>
          <w:rFonts w:ascii="Poppins" w:hAnsi="Poppins" w:cs="Poppins"/>
          <w:b/>
          <w:bCs/>
          <w:sz w:val="24"/>
          <w:szCs w:val="24"/>
        </w:rPr>
        <w:t xml:space="preserve"> (2020):</w:t>
      </w:r>
      <w:r w:rsidRPr="00E14658">
        <w:rPr>
          <w:rFonts w:ascii="Poppins" w:hAnsi="Poppins" w:cs="Poppins"/>
          <w:sz w:val="24"/>
          <w:szCs w:val="24"/>
        </w:rPr>
        <w:t xml:space="preserve"> </w:t>
      </w:r>
      <w:r w:rsidRPr="00E14658">
        <w:rPr>
          <w:rFonts w:ascii="Poppins" w:hAnsi="Poppins" w:cs="Poppins"/>
          <w:i/>
          <w:iCs/>
          <w:sz w:val="24"/>
          <w:szCs w:val="24"/>
        </w:rPr>
        <w:t>#OERklärt – Die 5V-Freiheiten in der Gegenüberstellung erklärt</w:t>
      </w:r>
      <w:r w:rsidRPr="00E14658">
        <w:rPr>
          <w:rFonts w:ascii="Poppins" w:hAnsi="Poppins" w:cs="Poppins"/>
          <w:sz w:val="24"/>
          <w:szCs w:val="24"/>
        </w:rPr>
        <w:t xml:space="preserve">. Online verfügbar unter: </w:t>
      </w:r>
      <w:hyperlink r:id="rId13" w:tooltip="https://open-educational-resources.de/oerklaert-5v-freiheiten-in-der-gegenueberstellung-erklaert/" w:history="1">
        <w:r w:rsidR="00027135" w:rsidRPr="00E14658">
          <w:rPr>
            <w:rStyle w:val="Hyperlink"/>
            <w:rFonts w:ascii="Poppins" w:hAnsi="Poppins" w:cs="Poppins"/>
            <w:sz w:val="24"/>
            <w:szCs w:val="24"/>
          </w:rPr>
          <w:t>https://open-educational-resources.de/oerklaert-5v-freiheiten-in-der-gegenueberstellung-erklaert/</w:t>
        </w:r>
      </w:hyperlink>
      <w:r w:rsidRPr="00E14658">
        <w:rPr>
          <w:rFonts w:ascii="Poppins" w:hAnsi="Poppins" w:cs="Poppins"/>
          <w:sz w:val="24"/>
          <w:szCs w:val="24"/>
        </w:rPr>
        <w:t xml:space="preserve"> [11.07.</w:t>
      </w:r>
      <w:r w:rsidR="00B96FC3">
        <w:rPr>
          <w:rFonts w:ascii="Poppins" w:hAnsi="Poppins" w:cs="Poppins"/>
          <w:sz w:val="24"/>
          <w:szCs w:val="24"/>
        </w:rPr>
        <w:t>20</w:t>
      </w:r>
      <w:r w:rsidRPr="00E14658">
        <w:rPr>
          <w:rFonts w:ascii="Poppins" w:hAnsi="Poppins" w:cs="Poppins"/>
          <w:sz w:val="24"/>
          <w:szCs w:val="24"/>
        </w:rPr>
        <w:t>24].</w:t>
      </w:r>
    </w:p>
    <w:p w14:paraId="4930620F" w14:textId="4C173B54" w:rsidR="00E51DA7" w:rsidRPr="00E51DA7" w:rsidRDefault="00E51DA7" w:rsidP="00A9661C">
      <w:pPr>
        <w:pStyle w:val="berschrift1"/>
        <w:numPr>
          <w:ilvl w:val="0"/>
          <w:numId w:val="8"/>
        </w:numPr>
        <w:ind w:left="567" w:hanging="567"/>
      </w:pPr>
      <w:bookmarkStart w:id="11" w:name="_Toc185181081"/>
      <w:bookmarkStart w:id="12" w:name="_Toc185185749"/>
      <w:bookmarkStart w:id="13" w:name="_Hlk185181558"/>
      <w:bookmarkStart w:id="14" w:name="_Hlk185186348"/>
      <w:bookmarkStart w:id="15" w:name="_Toc185496876"/>
      <w:r w:rsidRPr="00E51DA7">
        <w:t>Änderungshistorie</w:t>
      </w:r>
      <w:bookmarkEnd w:id="11"/>
      <w:bookmarkEnd w:id="12"/>
      <w:bookmarkEnd w:id="15"/>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1507"/>
        <w:gridCol w:w="6220"/>
      </w:tblGrid>
      <w:tr w:rsidR="00E51DA7" w:rsidRPr="00D77066" w14:paraId="156DFE47" w14:textId="77777777" w:rsidTr="00FA315A">
        <w:trPr>
          <w:trHeight w:val="622"/>
          <w:tblCellSpacing w:w="0" w:type="dxa"/>
        </w:trPr>
        <w:tc>
          <w:tcPr>
            <w:tcW w:w="1182" w:type="dxa"/>
            <w:tcBorders>
              <w:top w:val="single" w:sz="4" w:space="0" w:color="000000"/>
              <w:left w:val="single" w:sz="4" w:space="0" w:color="000000"/>
              <w:bottom w:val="single" w:sz="4" w:space="0" w:color="000000"/>
              <w:right w:val="single" w:sz="4" w:space="0" w:color="000000"/>
            </w:tcBorders>
            <w:vAlign w:val="center"/>
          </w:tcPr>
          <w:p w14:paraId="602EB41C" w14:textId="77777777" w:rsidR="00E51DA7" w:rsidRPr="0027098F" w:rsidRDefault="00E51DA7" w:rsidP="00FA315A">
            <w:pPr>
              <w:pStyle w:val="StandardWeb"/>
              <w:spacing w:before="0" w:beforeAutospacing="0" w:after="0" w:afterAutospacing="0"/>
              <w:rPr>
                <w:rFonts w:ascii="Poppins" w:hAnsi="Poppins" w:cs="Poppins"/>
              </w:rPr>
            </w:pPr>
            <w:r w:rsidRPr="0027098F">
              <w:rPr>
                <w:rFonts w:ascii="Poppins" w:hAnsi="Poppins" w:cs="Poppins"/>
                <w:b/>
                <w:bCs/>
                <w:color w:val="000000"/>
              </w:rPr>
              <w:t>Version</w:t>
            </w:r>
          </w:p>
        </w:tc>
        <w:tc>
          <w:tcPr>
            <w:tcW w:w="1357" w:type="dxa"/>
            <w:tcBorders>
              <w:top w:val="single" w:sz="4" w:space="0" w:color="000000"/>
              <w:left w:val="single" w:sz="4" w:space="0" w:color="000000"/>
              <w:bottom w:val="single" w:sz="4" w:space="0" w:color="000000"/>
              <w:right w:val="single" w:sz="4" w:space="0" w:color="000000"/>
            </w:tcBorders>
            <w:vAlign w:val="center"/>
          </w:tcPr>
          <w:p w14:paraId="7AC08E21" w14:textId="77777777" w:rsidR="00E51DA7" w:rsidRPr="0027098F" w:rsidRDefault="00E51DA7" w:rsidP="00FA315A">
            <w:pPr>
              <w:pStyle w:val="StandardWeb"/>
              <w:spacing w:before="0" w:beforeAutospacing="0" w:after="0" w:afterAutospacing="0"/>
              <w:rPr>
                <w:rFonts w:ascii="Poppins" w:hAnsi="Poppins" w:cs="Poppins"/>
              </w:rPr>
            </w:pPr>
            <w:r w:rsidRPr="0027098F">
              <w:rPr>
                <w:rFonts w:ascii="Poppins" w:hAnsi="Poppins" w:cs="Poppins"/>
                <w:b/>
                <w:bCs/>
                <w:color w:val="000000"/>
              </w:rPr>
              <w:t>Datum</w:t>
            </w:r>
          </w:p>
        </w:tc>
        <w:tc>
          <w:tcPr>
            <w:tcW w:w="6220" w:type="dxa"/>
            <w:tcBorders>
              <w:top w:val="single" w:sz="4" w:space="0" w:color="000000"/>
              <w:left w:val="single" w:sz="4" w:space="0" w:color="000000"/>
              <w:bottom w:val="single" w:sz="4" w:space="0" w:color="000000"/>
              <w:right w:val="single" w:sz="4" w:space="0" w:color="000000"/>
            </w:tcBorders>
            <w:vAlign w:val="center"/>
          </w:tcPr>
          <w:p w14:paraId="481980C6" w14:textId="77777777" w:rsidR="00E51DA7" w:rsidRPr="0027098F" w:rsidRDefault="00E51DA7" w:rsidP="00FA315A">
            <w:pPr>
              <w:pStyle w:val="StandardWeb"/>
              <w:spacing w:before="0" w:beforeAutospacing="0" w:after="0" w:afterAutospacing="0"/>
              <w:rPr>
                <w:rFonts w:ascii="Poppins" w:hAnsi="Poppins" w:cs="Poppins"/>
              </w:rPr>
            </w:pPr>
            <w:r w:rsidRPr="0027098F">
              <w:rPr>
                <w:rFonts w:ascii="Poppins" w:hAnsi="Poppins" w:cs="Poppins"/>
                <w:b/>
                <w:bCs/>
                <w:color w:val="000000"/>
              </w:rPr>
              <w:t>Änderungen</w:t>
            </w:r>
          </w:p>
        </w:tc>
      </w:tr>
      <w:tr w:rsidR="00E51DA7" w:rsidRPr="00D77066" w14:paraId="5FC526A1" w14:textId="77777777" w:rsidTr="00FA315A">
        <w:trPr>
          <w:trHeight w:val="698"/>
          <w:tblCellSpacing w:w="0" w:type="dxa"/>
        </w:trPr>
        <w:tc>
          <w:tcPr>
            <w:tcW w:w="1182" w:type="dxa"/>
            <w:tcBorders>
              <w:top w:val="single" w:sz="4" w:space="0" w:color="000000"/>
              <w:left w:val="single" w:sz="4" w:space="0" w:color="000000"/>
              <w:bottom w:val="single" w:sz="4" w:space="0" w:color="000000"/>
              <w:right w:val="single" w:sz="4" w:space="0" w:color="000000"/>
            </w:tcBorders>
            <w:vAlign w:val="center"/>
          </w:tcPr>
          <w:p w14:paraId="37C0B52C" w14:textId="77777777" w:rsidR="00E51DA7" w:rsidRPr="0027098F" w:rsidRDefault="00E51DA7" w:rsidP="00FA315A">
            <w:pPr>
              <w:pStyle w:val="StandardWeb"/>
              <w:spacing w:before="0" w:beforeAutospacing="0" w:after="0" w:afterAutospacing="0"/>
              <w:rPr>
                <w:rFonts w:ascii="Poppins" w:hAnsi="Poppins" w:cs="Poppins"/>
                <w:color w:val="000000"/>
              </w:rPr>
            </w:pPr>
            <w:r w:rsidRPr="0027098F">
              <w:rPr>
                <w:rFonts w:ascii="Poppins" w:hAnsi="Poppins" w:cs="Poppins"/>
                <w:color w:val="000000"/>
              </w:rPr>
              <w:t>V1.0</w:t>
            </w:r>
          </w:p>
        </w:tc>
        <w:tc>
          <w:tcPr>
            <w:tcW w:w="1357" w:type="dxa"/>
            <w:tcBorders>
              <w:top w:val="single" w:sz="4" w:space="0" w:color="000000"/>
              <w:left w:val="single" w:sz="4" w:space="0" w:color="000000"/>
              <w:bottom w:val="single" w:sz="4" w:space="0" w:color="000000"/>
              <w:right w:val="single" w:sz="4" w:space="0" w:color="000000"/>
            </w:tcBorders>
            <w:vAlign w:val="center"/>
          </w:tcPr>
          <w:p w14:paraId="76F3287B" w14:textId="3A51756E" w:rsidR="00E51DA7" w:rsidRPr="0027098F" w:rsidRDefault="000157AC" w:rsidP="00FA315A">
            <w:pPr>
              <w:pStyle w:val="StandardWeb"/>
              <w:spacing w:before="0" w:beforeAutospacing="0" w:after="0" w:afterAutospacing="0"/>
              <w:rPr>
                <w:rFonts w:ascii="Poppins" w:hAnsi="Poppins" w:cs="Poppins"/>
                <w:color w:val="000000"/>
              </w:rPr>
            </w:pPr>
            <w:r>
              <w:rPr>
                <w:rFonts w:ascii="Poppins" w:hAnsi="Poppins" w:cs="Poppins"/>
                <w:color w:val="000000"/>
              </w:rPr>
              <w:t>26</w:t>
            </w:r>
            <w:r w:rsidR="00E51DA7" w:rsidRPr="0027098F">
              <w:rPr>
                <w:rFonts w:ascii="Poppins" w:hAnsi="Poppins" w:cs="Poppins"/>
                <w:color w:val="000000"/>
              </w:rPr>
              <w:t>.</w:t>
            </w:r>
            <w:r>
              <w:rPr>
                <w:rFonts w:ascii="Poppins" w:hAnsi="Poppins" w:cs="Poppins"/>
                <w:color w:val="000000"/>
              </w:rPr>
              <w:t>09</w:t>
            </w:r>
            <w:r w:rsidR="00E51DA7" w:rsidRPr="0027098F">
              <w:rPr>
                <w:rFonts w:ascii="Poppins" w:hAnsi="Poppins" w:cs="Poppins"/>
                <w:color w:val="000000"/>
              </w:rPr>
              <w:t>.2024</w:t>
            </w:r>
          </w:p>
        </w:tc>
        <w:tc>
          <w:tcPr>
            <w:tcW w:w="6220" w:type="dxa"/>
            <w:tcBorders>
              <w:top w:val="single" w:sz="4" w:space="0" w:color="000000"/>
              <w:left w:val="single" w:sz="4" w:space="0" w:color="000000"/>
              <w:bottom w:val="single" w:sz="4" w:space="0" w:color="000000"/>
              <w:right w:val="single" w:sz="4" w:space="0" w:color="000000"/>
            </w:tcBorders>
            <w:vAlign w:val="center"/>
          </w:tcPr>
          <w:p w14:paraId="6964EC2B" w14:textId="77777777" w:rsidR="00E51DA7" w:rsidRPr="0027098F" w:rsidRDefault="00E51DA7" w:rsidP="00FA315A">
            <w:pPr>
              <w:pStyle w:val="StandardWeb"/>
              <w:spacing w:before="0" w:beforeAutospacing="0" w:after="0" w:afterAutospacing="0"/>
              <w:rPr>
                <w:rFonts w:ascii="Poppins" w:hAnsi="Poppins" w:cs="Poppins"/>
                <w:color w:val="000000"/>
              </w:rPr>
            </w:pPr>
            <w:r w:rsidRPr="0027098F">
              <w:rPr>
                <w:rFonts w:ascii="Poppins" w:hAnsi="Poppins" w:cs="Poppins"/>
                <w:color w:val="000000"/>
              </w:rPr>
              <w:t>Erstveröffentlichung durch Nina Anders und An</w:t>
            </w:r>
            <w:r w:rsidRPr="00B520CF">
              <w:rPr>
                <w:rFonts w:ascii="Poppins" w:hAnsi="Poppins" w:cs="Poppins"/>
                <w:color w:val="000000"/>
              </w:rPr>
              <w:t>na-Lena Krüger auf der Seite der Hamburg Open Online University (</w:t>
            </w:r>
            <w:hyperlink r:id="rId14" w:history="1">
              <w:r w:rsidRPr="00B520CF">
                <w:rPr>
                  <w:rStyle w:val="Hyperlink"/>
                  <w:rFonts w:ascii="Poppins" w:hAnsi="Poppins" w:cs="Poppins"/>
                </w:rPr>
                <w:t>www.hoou.de</w:t>
              </w:r>
            </w:hyperlink>
            <w:r w:rsidRPr="00B520CF">
              <w:rPr>
                <w:rFonts w:ascii="Poppins" w:hAnsi="Poppins" w:cs="Poppins"/>
                <w:color w:val="000000"/>
              </w:rPr>
              <w:t xml:space="preserve">), </w:t>
            </w:r>
            <w:r w:rsidRPr="00B520CF">
              <w:rPr>
                <w:rFonts w:ascii="Poppins" w:hAnsi="Poppins" w:cs="Poppins"/>
              </w:rPr>
              <w:t xml:space="preserve">Freigegeben unter </w:t>
            </w:r>
            <w:hyperlink r:id="rId15" w:history="1">
              <w:r w:rsidRPr="00B520CF">
                <w:rPr>
                  <w:rStyle w:val="Hyperlink"/>
                  <w:rFonts w:ascii="Poppins" w:hAnsi="Poppins" w:cs="Poppins"/>
                </w:rPr>
                <w:t>CC BY 4.0</w:t>
              </w:r>
            </w:hyperlink>
          </w:p>
        </w:tc>
      </w:tr>
    </w:tbl>
    <w:p w14:paraId="36C96744" w14:textId="3BA96376" w:rsidR="00027135" w:rsidRPr="00E51DA7" w:rsidRDefault="00E51DA7" w:rsidP="00E51DA7">
      <w:pPr>
        <w:spacing w:before="240" w:line="360" w:lineRule="auto"/>
        <w:rPr>
          <w:rFonts w:ascii="Poppins" w:eastAsia="Times New Roman" w:hAnsi="Poppins" w:cs="Poppins"/>
          <w:color w:val="000000"/>
          <w:sz w:val="24"/>
          <w:szCs w:val="24"/>
          <w:lang w:eastAsia="de-DE"/>
        </w:rPr>
      </w:pPr>
      <w:r w:rsidRPr="00E51DA7">
        <w:rPr>
          <w:rFonts w:ascii="Poppins" w:eastAsia="Times New Roman" w:hAnsi="Poppins" w:cs="Poppins"/>
          <w:color w:val="000000"/>
          <w:sz w:val="24"/>
          <w:szCs w:val="24"/>
          <w:lang w:eastAsia="de-DE"/>
        </w:rPr>
        <w:t xml:space="preserve">OER </w:t>
      </w:r>
      <w:bookmarkEnd w:id="13"/>
      <w:r w:rsidRPr="00E51DA7">
        <w:rPr>
          <w:rFonts w:ascii="Poppins" w:eastAsia="Times New Roman" w:hAnsi="Poppins" w:cs="Poppins"/>
          <w:color w:val="000000"/>
          <w:sz w:val="24"/>
          <w:szCs w:val="24"/>
          <w:lang w:eastAsia="de-DE"/>
        </w:rPr>
        <w:t>eröffnen neue Möglichkeiten der Zusammenarbeit: Sie ermöglichen es, Inhalte gemeinsam weiterzuentwickeln und ihre Qualität zu steigern. Auch dieses Dokument dient als Grundlage für die Weiterarbeit. Wir von der HOOU laden Sie herzlich ein, sich an diesem Prozess zu beteiligen.</w:t>
      </w:r>
      <w:bookmarkEnd w:id="14"/>
    </w:p>
    <w:sectPr w:rsidR="00027135" w:rsidRPr="00E51DA7" w:rsidSect="00E14658">
      <w:headerReference w:type="default" r:id="rId16"/>
      <w:footerReference w:type="default" r:id="rId17"/>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009C9" w14:textId="77777777" w:rsidR="00297571" w:rsidRDefault="00297571">
      <w:pPr>
        <w:spacing w:after="0" w:line="240" w:lineRule="auto"/>
      </w:pPr>
      <w:r>
        <w:separator/>
      </w:r>
    </w:p>
  </w:endnote>
  <w:endnote w:type="continuationSeparator" w:id="0">
    <w:p w14:paraId="6996EB59" w14:textId="77777777" w:rsidR="00297571" w:rsidRDefault="0029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2235" w14:textId="77777777" w:rsidR="00E14658" w:rsidRDefault="00E14658">
    <w:pPr>
      <w:pStyle w:val="Fuzeile"/>
      <w:spacing w:line="276" w:lineRule="auto"/>
      <w:rPr>
        <w:sz w:val="18"/>
      </w:rPr>
    </w:pPr>
  </w:p>
  <w:p w14:paraId="07BB8F54" w14:textId="59B5FD95" w:rsidR="00027135" w:rsidRPr="00E14658" w:rsidRDefault="00000000">
    <w:pPr>
      <w:pStyle w:val="Fuzeile"/>
      <w:spacing w:line="276" w:lineRule="auto"/>
      <w:rPr>
        <w:rFonts w:ascii="Poppins" w:hAnsi="Poppins" w:cs="Poppins"/>
        <w:sz w:val="18"/>
      </w:rPr>
    </w:pPr>
    <w:r w:rsidRPr="00E14658">
      <w:rPr>
        <w:rFonts w:ascii="Poppins" w:hAnsi="Poppins" w:cs="Poppins"/>
        <w:sz w:val="18"/>
      </w:rPr>
      <w:t>Checkliste Inhaltliche Wiederverwendbarkeit.</w:t>
    </w:r>
  </w:p>
  <w:p w14:paraId="4176404A" w14:textId="0897FF97" w:rsidR="00027135" w:rsidRPr="00E14658" w:rsidRDefault="00000000">
    <w:pPr>
      <w:pStyle w:val="Fuzeile"/>
      <w:spacing w:line="276" w:lineRule="auto"/>
      <w:rPr>
        <w:rFonts w:ascii="Poppins" w:hAnsi="Poppins" w:cs="Poppins"/>
        <w:sz w:val="18"/>
      </w:rPr>
    </w:pPr>
    <w:r w:rsidRPr="00E14658">
      <w:rPr>
        <w:rFonts w:ascii="Poppins" w:hAnsi="Poppins" w:cs="Poppins"/>
        <w:sz w:val="18"/>
      </w:rPr>
      <w:t>Von Nina Anders &amp; Anna-Lena Krüger / HOOU@HAW Hamburg</w:t>
    </w:r>
    <w:r w:rsidRPr="00E14658">
      <w:rPr>
        <w:rFonts w:ascii="Poppins" w:hAnsi="Poppins" w:cs="Poppins"/>
        <w:sz w:val="18"/>
      </w:rPr>
      <w:br/>
      <w:t xml:space="preserve">Freigegeben unter </w:t>
    </w:r>
    <w:hyperlink r:id="rId1" w:tooltip="https://creativecommons.org/licenses/by/4.0/" w:history="1">
      <w:r w:rsidR="00E14658" w:rsidRPr="00AF6EA1">
        <w:rPr>
          <w:rStyle w:val="Hyperlink"/>
          <w:rFonts w:cs="Poppins"/>
          <w:sz w:val="18"/>
          <w:szCs w:val="18"/>
        </w:rPr>
        <w:t xml:space="preserve">CC BY 4.0 </w:t>
      </w:r>
    </w:hyperlink>
  </w:p>
  <w:p w14:paraId="708D2841" w14:textId="77777777" w:rsidR="00027135" w:rsidRDefault="000271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CD4ED" w14:textId="77777777" w:rsidR="00297571" w:rsidRDefault="00297571">
      <w:pPr>
        <w:spacing w:after="0" w:line="240" w:lineRule="auto"/>
      </w:pPr>
      <w:r>
        <w:separator/>
      </w:r>
    </w:p>
  </w:footnote>
  <w:footnote w:type="continuationSeparator" w:id="0">
    <w:p w14:paraId="101C6E95" w14:textId="77777777" w:rsidR="00297571" w:rsidRDefault="0029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7C53" w14:textId="41B190C4" w:rsidR="00027135" w:rsidRPr="00E14658" w:rsidRDefault="00000000" w:rsidP="00E14658">
    <w:pPr>
      <w:pStyle w:val="Kopfzeile"/>
      <w:tabs>
        <w:tab w:val="clear" w:pos="4536"/>
        <w:tab w:val="clear" w:pos="9072"/>
        <w:tab w:val="right" w:pos="284"/>
        <w:tab w:val="right" w:pos="5954"/>
      </w:tabs>
      <w:spacing w:after="240"/>
      <w:ind w:right="-709"/>
      <w:jc w:val="both"/>
      <w:rPr>
        <w:rFonts w:ascii="Poppins" w:hAnsi="Poppins" w:cs="Poppins"/>
        <w:sz w:val="24"/>
        <w:szCs w:val="24"/>
      </w:rPr>
    </w:pPr>
    <w:r w:rsidRPr="00E14658">
      <w:rPr>
        <w:rFonts w:ascii="Poppins" w:hAnsi="Poppins" w:cs="Poppins"/>
        <w:smallCaps/>
        <w:sz w:val="24"/>
        <w:szCs w:val="24"/>
      </w:rPr>
      <w:t>Checkliste Inhaltliche Wiederverwendbarkeit</w:t>
    </w:r>
    <w:r w:rsidR="00E14658">
      <w:rPr>
        <w:rFonts w:ascii="Poppins" w:hAnsi="Poppins" w:cs="Poppins"/>
        <w:smallCaps/>
        <w:sz w:val="24"/>
        <w:szCs w:val="24"/>
      </w:rPr>
      <w:tab/>
    </w:r>
    <w:r w:rsidRPr="00E14658">
      <w:rPr>
        <w:rFonts w:ascii="Poppins" w:hAnsi="Poppins" w:cs="Poppins"/>
        <w:smallCaps/>
        <w:sz w:val="24"/>
        <w:szCs w:val="24"/>
      </w:rPr>
      <w:t>Version 1.</w:t>
    </w:r>
    <w:r w:rsidR="00E14658">
      <w:rPr>
        <w:rFonts w:ascii="Poppins" w:hAnsi="Poppins" w:cs="Poppins"/>
        <w:smallCaps/>
        <w:sz w:val="24"/>
        <w:szCs w:val="24"/>
      </w:rPr>
      <w:t>0</w:t>
    </w:r>
    <w:r w:rsidRPr="00E14658">
      <w:rPr>
        <w:rFonts w:ascii="Poppins" w:hAnsi="Poppins" w:cs="Poppins"/>
        <w:smallCaps/>
        <w:sz w:val="24"/>
        <w:szCs w:val="24"/>
      </w:rPr>
      <w:tab/>
      <w:t xml:space="preserve">Seite </w:t>
    </w:r>
    <w:r w:rsidRPr="00E14658">
      <w:rPr>
        <w:rFonts w:ascii="Poppins" w:hAnsi="Poppins" w:cs="Poppins"/>
        <w:smallCaps/>
        <w:sz w:val="24"/>
        <w:szCs w:val="24"/>
      </w:rPr>
      <w:fldChar w:fldCharType="begin"/>
    </w:r>
    <w:r w:rsidRPr="00E14658">
      <w:rPr>
        <w:rFonts w:ascii="Poppins" w:hAnsi="Poppins" w:cs="Poppins"/>
        <w:smallCaps/>
        <w:sz w:val="24"/>
        <w:szCs w:val="24"/>
      </w:rPr>
      <w:instrText xml:space="preserve"> PAGE </w:instrText>
    </w:r>
    <w:r w:rsidRPr="00E14658">
      <w:rPr>
        <w:rFonts w:ascii="Poppins" w:hAnsi="Poppins" w:cs="Poppins"/>
        <w:smallCaps/>
        <w:sz w:val="24"/>
        <w:szCs w:val="24"/>
      </w:rPr>
      <w:fldChar w:fldCharType="separate"/>
    </w:r>
    <w:r w:rsidRPr="00E14658">
      <w:rPr>
        <w:rFonts w:ascii="Poppins" w:hAnsi="Poppins" w:cs="Poppins"/>
        <w:smallCaps/>
        <w:sz w:val="24"/>
        <w:szCs w:val="24"/>
      </w:rPr>
      <w:t>1</w:t>
    </w:r>
    <w:r w:rsidRPr="00E14658">
      <w:rPr>
        <w:rFonts w:ascii="Poppins" w:hAnsi="Poppins" w:cs="Poppins"/>
        <w:smallCaps/>
        <w:sz w:val="24"/>
        <w:szCs w:val="24"/>
      </w:rPr>
      <w:fldChar w:fldCharType="end"/>
    </w:r>
    <w:r w:rsidRPr="00E14658">
      <w:rPr>
        <w:rFonts w:ascii="Poppins" w:hAnsi="Poppins" w:cs="Poppins"/>
        <w:smallCaps/>
        <w:sz w:val="24"/>
        <w:szCs w:val="24"/>
      </w:rPr>
      <w:t xml:space="preserve"> von </w:t>
    </w:r>
    <w:r w:rsidRPr="00E14658">
      <w:rPr>
        <w:rFonts w:ascii="Poppins" w:hAnsi="Poppins" w:cs="Poppins"/>
        <w:smallCaps/>
        <w:sz w:val="24"/>
        <w:szCs w:val="24"/>
      </w:rPr>
      <w:fldChar w:fldCharType="begin"/>
    </w:r>
    <w:r w:rsidRPr="00E14658">
      <w:rPr>
        <w:rFonts w:ascii="Poppins" w:hAnsi="Poppins" w:cs="Poppins"/>
        <w:smallCaps/>
        <w:sz w:val="24"/>
        <w:szCs w:val="24"/>
      </w:rPr>
      <w:instrText xml:space="preserve"> NUMPAGES </w:instrText>
    </w:r>
    <w:r w:rsidRPr="00E14658">
      <w:rPr>
        <w:rFonts w:ascii="Poppins" w:hAnsi="Poppins" w:cs="Poppins"/>
        <w:smallCaps/>
        <w:sz w:val="24"/>
        <w:szCs w:val="24"/>
      </w:rPr>
      <w:fldChar w:fldCharType="separate"/>
    </w:r>
    <w:r w:rsidRPr="00E14658">
      <w:rPr>
        <w:rFonts w:ascii="Poppins" w:hAnsi="Poppins" w:cs="Poppins"/>
        <w:smallCaps/>
        <w:sz w:val="24"/>
        <w:szCs w:val="24"/>
      </w:rPr>
      <w:t>7</w:t>
    </w:r>
    <w:r w:rsidRPr="00E14658">
      <w:rPr>
        <w:rFonts w:ascii="Poppins" w:hAnsi="Poppins" w:cs="Poppins"/>
        <w:smallCaps/>
        <w:sz w:val="24"/>
        <w:szCs w:val="24"/>
      </w:rPr>
      <w:fldChar w:fldCharType="end"/>
    </w:r>
    <w:r w:rsidR="00E14658">
      <w:rPr>
        <w:rFonts w:ascii="Poppins" w:hAnsi="Poppins" w:cs="Poppins"/>
        <w:smallCaps/>
        <w:sz w:val="24"/>
        <w:szCs w:val="24"/>
      </w:rPr>
      <w:tab/>
    </w:r>
    <w:r w:rsidRPr="00E14658">
      <w:rPr>
        <w:rFonts w:ascii="Poppins" w:hAnsi="Poppins" w:cs="Poppins"/>
        <w:smallCaps/>
        <w:sz w:val="24"/>
        <w:szCs w:val="24"/>
      </w:rPr>
      <w:tab/>
    </w:r>
    <w:r w:rsidRPr="00E14658">
      <w:rPr>
        <w:rFonts w:ascii="Poppins" w:hAnsi="Poppins" w:cs="Poppins"/>
        <w:noProof/>
        <w:sz w:val="24"/>
        <w:szCs w:val="24"/>
      </w:rPr>
      <mc:AlternateContent>
        <mc:Choice Requires="wpg">
          <w:drawing>
            <wp:inline distT="0" distB="0" distL="0" distR="0" wp14:anchorId="36CE303F" wp14:editId="1F1DBDCD">
              <wp:extent cx="587432" cy="286658"/>
              <wp:effectExtent l="0" t="0" r="3175" b="0"/>
              <wp:docPr id="1203213232" name="Grafik 3" descr="Ein Bild, das Kreis, Grafiken, Screenshot, Schrift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92229" name="Grafik 3" descr="Ein Bild, das Kreis, Grafiken, Screenshot, Schrift enthält."/>
                      <pic:cNvPicPr>
                        <a:picLocks noChangeAspect="1"/>
                      </pic:cNvPicPr>
                    </pic:nvPicPr>
                    <pic:blipFill>
                      <a:blip r:embed="rId1"/>
                      <a:stretch/>
                    </pic:blipFill>
                    <pic:spPr bwMode="auto">
                      <a:xfrm>
                        <a:off x="0" y="0"/>
                        <a:ext cx="634242" cy="309501"/>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6.3pt;height:22.6pt;mso-wrap-distance-left:0.0pt;mso-wrap-distance-top:0.0pt;mso-wrap-distance-right:0.0pt;mso-wrap-distance-bottom:0.0pt;" stroked="false">
              <v:path textboxrect="0,0,0,0"/>
              <v:imagedata r:id="rId2" o:title=""/>
            </v:shape>
          </w:pict>
        </mc:Fallback>
      </mc:AlternateContent>
    </w:r>
  </w:p>
  <w:p w14:paraId="26832344" w14:textId="77777777" w:rsidR="00027135" w:rsidRPr="00E14658" w:rsidRDefault="00027135">
    <w:pPr>
      <w:pStyle w:val="Kopfzeile"/>
      <w:rPr>
        <w:rFonts w:ascii="Poppins" w:hAnsi="Poppins" w:cs="Poppin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FEE"/>
    <w:multiLevelType w:val="hybridMultilevel"/>
    <w:tmpl w:val="4058C6AC"/>
    <w:lvl w:ilvl="0" w:tplc="72D00C7A">
      <w:start w:val="1"/>
      <w:numFmt w:val="bullet"/>
      <w:lvlText w:val=""/>
      <w:lvlJc w:val="left"/>
      <w:pPr>
        <w:ind w:left="720" w:hanging="360"/>
      </w:pPr>
      <w:rPr>
        <w:rFonts w:ascii="Symbol" w:hAnsi="Symbol" w:hint="default"/>
      </w:rPr>
    </w:lvl>
    <w:lvl w:ilvl="1" w:tplc="252EC16E">
      <w:start w:val="1"/>
      <w:numFmt w:val="bullet"/>
      <w:lvlText w:val="o"/>
      <w:lvlJc w:val="left"/>
      <w:pPr>
        <w:ind w:left="1440" w:hanging="360"/>
      </w:pPr>
      <w:rPr>
        <w:rFonts w:ascii="Courier New" w:hAnsi="Courier New" w:cs="Courier New" w:hint="default"/>
      </w:rPr>
    </w:lvl>
    <w:lvl w:ilvl="2" w:tplc="24065C10">
      <w:start w:val="1"/>
      <w:numFmt w:val="bullet"/>
      <w:lvlText w:val=""/>
      <w:lvlJc w:val="left"/>
      <w:pPr>
        <w:ind w:left="2160" w:hanging="360"/>
      </w:pPr>
      <w:rPr>
        <w:rFonts w:ascii="Wingdings" w:hAnsi="Wingdings" w:hint="default"/>
      </w:rPr>
    </w:lvl>
    <w:lvl w:ilvl="3" w:tplc="4F2CB37E">
      <w:start w:val="1"/>
      <w:numFmt w:val="bullet"/>
      <w:lvlText w:val=""/>
      <w:lvlJc w:val="left"/>
      <w:pPr>
        <w:ind w:left="2880" w:hanging="360"/>
      </w:pPr>
      <w:rPr>
        <w:rFonts w:ascii="Symbol" w:hAnsi="Symbol" w:hint="default"/>
      </w:rPr>
    </w:lvl>
    <w:lvl w:ilvl="4" w:tplc="65E2002C">
      <w:start w:val="1"/>
      <w:numFmt w:val="bullet"/>
      <w:lvlText w:val="o"/>
      <w:lvlJc w:val="left"/>
      <w:pPr>
        <w:ind w:left="3600" w:hanging="360"/>
      </w:pPr>
      <w:rPr>
        <w:rFonts w:ascii="Courier New" w:hAnsi="Courier New" w:cs="Courier New" w:hint="default"/>
      </w:rPr>
    </w:lvl>
    <w:lvl w:ilvl="5" w:tplc="04EE6340">
      <w:start w:val="1"/>
      <w:numFmt w:val="bullet"/>
      <w:lvlText w:val=""/>
      <w:lvlJc w:val="left"/>
      <w:pPr>
        <w:ind w:left="4320" w:hanging="360"/>
      </w:pPr>
      <w:rPr>
        <w:rFonts w:ascii="Wingdings" w:hAnsi="Wingdings" w:hint="default"/>
      </w:rPr>
    </w:lvl>
    <w:lvl w:ilvl="6" w:tplc="EE2EEF18">
      <w:start w:val="1"/>
      <w:numFmt w:val="bullet"/>
      <w:lvlText w:val=""/>
      <w:lvlJc w:val="left"/>
      <w:pPr>
        <w:ind w:left="5040" w:hanging="360"/>
      </w:pPr>
      <w:rPr>
        <w:rFonts w:ascii="Symbol" w:hAnsi="Symbol" w:hint="default"/>
      </w:rPr>
    </w:lvl>
    <w:lvl w:ilvl="7" w:tplc="ED206FB2">
      <w:start w:val="1"/>
      <w:numFmt w:val="bullet"/>
      <w:lvlText w:val="o"/>
      <w:lvlJc w:val="left"/>
      <w:pPr>
        <w:ind w:left="5760" w:hanging="360"/>
      </w:pPr>
      <w:rPr>
        <w:rFonts w:ascii="Courier New" w:hAnsi="Courier New" w:cs="Courier New" w:hint="default"/>
      </w:rPr>
    </w:lvl>
    <w:lvl w:ilvl="8" w:tplc="75A81DBC">
      <w:start w:val="1"/>
      <w:numFmt w:val="bullet"/>
      <w:lvlText w:val=""/>
      <w:lvlJc w:val="left"/>
      <w:pPr>
        <w:ind w:left="6480" w:hanging="360"/>
      </w:pPr>
      <w:rPr>
        <w:rFonts w:ascii="Wingdings" w:hAnsi="Wingdings" w:hint="default"/>
      </w:rPr>
    </w:lvl>
  </w:abstractNum>
  <w:abstractNum w:abstractNumId="1" w15:restartNumberingAfterBreak="0">
    <w:nsid w:val="0AAF7B4F"/>
    <w:multiLevelType w:val="hybridMultilevel"/>
    <w:tmpl w:val="CF7C4710"/>
    <w:lvl w:ilvl="0" w:tplc="827AF424">
      <w:start w:val="1"/>
      <w:numFmt w:val="bullet"/>
      <w:lvlText w:val=""/>
      <w:lvlJc w:val="left"/>
      <w:pPr>
        <w:ind w:left="720" w:hanging="360"/>
      </w:pPr>
      <w:rPr>
        <w:rFonts w:ascii="Symbol" w:hAnsi="Symbol" w:hint="default"/>
      </w:rPr>
    </w:lvl>
    <w:lvl w:ilvl="1" w:tplc="92404958">
      <w:start w:val="1"/>
      <w:numFmt w:val="bullet"/>
      <w:lvlText w:val="o"/>
      <w:lvlJc w:val="left"/>
      <w:pPr>
        <w:ind w:left="1440" w:hanging="360"/>
      </w:pPr>
      <w:rPr>
        <w:rFonts w:ascii="Courier New" w:hAnsi="Courier New" w:cs="Courier New" w:hint="default"/>
      </w:rPr>
    </w:lvl>
    <w:lvl w:ilvl="2" w:tplc="0AEEC77C">
      <w:start w:val="1"/>
      <w:numFmt w:val="bullet"/>
      <w:lvlText w:val=""/>
      <w:lvlJc w:val="left"/>
      <w:pPr>
        <w:ind w:left="2160" w:hanging="360"/>
      </w:pPr>
      <w:rPr>
        <w:rFonts w:ascii="Wingdings" w:hAnsi="Wingdings" w:hint="default"/>
      </w:rPr>
    </w:lvl>
    <w:lvl w:ilvl="3" w:tplc="68E2175A">
      <w:start w:val="1"/>
      <w:numFmt w:val="bullet"/>
      <w:lvlText w:val=""/>
      <w:lvlJc w:val="left"/>
      <w:pPr>
        <w:ind w:left="2880" w:hanging="360"/>
      </w:pPr>
      <w:rPr>
        <w:rFonts w:ascii="Symbol" w:hAnsi="Symbol" w:hint="default"/>
      </w:rPr>
    </w:lvl>
    <w:lvl w:ilvl="4" w:tplc="29F05CA4">
      <w:start w:val="1"/>
      <w:numFmt w:val="bullet"/>
      <w:lvlText w:val="o"/>
      <w:lvlJc w:val="left"/>
      <w:pPr>
        <w:ind w:left="3600" w:hanging="360"/>
      </w:pPr>
      <w:rPr>
        <w:rFonts w:ascii="Courier New" w:hAnsi="Courier New" w:cs="Courier New" w:hint="default"/>
      </w:rPr>
    </w:lvl>
    <w:lvl w:ilvl="5" w:tplc="84B45FEC">
      <w:start w:val="1"/>
      <w:numFmt w:val="bullet"/>
      <w:lvlText w:val=""/>
      <w:lvlJc w:val="left"/>
      <w:pPr>
        <w:ind w:left="4320" w:hanging="360"/>
      </w:pPr>
      <w:rPr>
        <w:rFonts w:ascii="Wingdings" w:hAnsi="Wingdings" w:hint="default"/>
      </w:rPr>
    </w:lvl>
    <w:lvl w:ilvl="6" w:tplc="4B72CC26">
      <w:start w:val="1"/>
      <w:numFmt w:val="bullet"/>
      <w:lvlText w:val=""/>
      <w:lvlJc w:val="left"/>
      <w:pPr>
        <w:ind w:left="5040" w:hanging="360"/>
      </w:pPr>
      <w:rPr>
        <w:rFonts w:ascii="Symbol" w:hAnsi="Symbol" w:hint="default"/>
      </w:rPr>
    </w:lvl>
    <w:lvl w:ilvl="7" w:tplc="49A2383E">
      <w:start w:val="1"/>
      <w:numFmt w:val="bullet"/>
      <w:lvlText w:val="o"/>
      <w:lvlJc w:val="left"/>
      <w:pPr>
        <w:ind w:left="5760" w:hanging="360"/>
      </w:pPr>
      <w:rPr>
        <w:rFonts w:ascii="Courier New" w:hAnsi="Courier New" w:cs="Courier New" w:hint="default"/>
      </w:rPr>
    </w:lvl>
    <w:lvl w:ilvl="8" w:tplc="EC703F2C">
      <w:start w:val="1"/>
      <w:numFmt w:val="bullet"/>
      <w:lvlText w:val=""/>
      <w:lvlJc w:val="left"/>
      <w:pPr>
        <w:ind w:left="6480" w:hanging="360"/>
      </w:pPr>
      <w:rPr>
        <w:rFonts w:ascii="Wingdings" w:hAnsi="Wingdings" w:hint="default"/>
      </w:rPr>
    </w:lvl>
  </w:abstractNum>
  <w:abstractNum w:abstractNumId="2" w15:restartNumberingAfterBreak="0">
    <w:nsid w:val="0F4A44A8"/>
    <w:multiLevelType w:val="hybridMultilevel"/>
    <w:tmpl w:val="2C60D882"/>
    <w:lvl w:ilvl="0" w:tplc="80EEB7E8">
      <w:start w:val="1"/>
      <w:numFmt w:val="bullet"/>
      <w:lvlText w:val=""/>
      <w:lvlJc w:val="left"/>
      <w:pPr>
        <w:ind w:left="720" w:hanging="360"/>
      </w:pPr>
      <w:rPr>
        <w:rFonts w:ascii="Symbol" w:hAnsi="Symbol" w:hint="default"/>
      </w:rPr>
    </w:lvl>
    <w:lvl w:ilvl="1" w:tplc="F6E09E16">
      <w:start w:val="1"/>
      <w:numFmt w:val="bullet"/>
      <w:lvlText w:val="o"/>
      <w:lvlJc w:val="left"/>
      <w:pPr>
        <w:ind w:left="1440" w:hanging="360"/>
      </w:pPr>
      <w:rPr>
        <w:rFonts w:ascii="Courier New" w:hAnsi="Courier New" w:cs="Courier New" w:hint="default"/>
      </w:rPr>
    </w:lvl>
    <w:lvl w:ilvl="2" w:tplc="1A22FF7C">
      <w:start w:val="1"/>
      <w:numFmt w:val="bullet"/>
      <w:lvlText w:val=""/>
      <w:lvlJc w:val="left"/>
      <w:pPr>
        <w:ind w:left="2160" w:hanging="360"/>
      </w:pPr>
      <w:rPr>
        <w:rFonts w:ascii="Wingdings" w:hAnsi="Wingdings" w:hint="default"/>
      </w:rPr>
    </w:lvl>
    <w:lvl w:ilvl="3" w:tplc="035AE0E6">
      <w:start w:val="1"/>
      <w:numFmt w:val="bullet"/>
      <w:lvlText w:val=""/>
      <w:lvlJc w:val="left"/>
      <w:pPr>
        <w:ind w:left="2880" w:hanging="360"/>
      </w:pPr>
      <w:rPr>
        <w:rFonts w:ascii="Symbol" w:hAnsi="Symbol" w:hint="default"/>
      </w:rPr>
    </w:lvl>
    <w:lvl w:ilvl="4" w:tplc="836671E8">
      <w:start w:val="1"/>
      <w:numFmt w:val="bullet"/>
      <w:lvlText w:val="o"/>
      <w:lvlJc w:val="left"/>
      <w:pPr>
        <w:ind w:left="3600" w:hanging="360"/>
      </w:pPr>
      <w:rPr>
        <w:rFonts w:ascii="Courier New" w:hAnsi="Courier New" w:cs="Courier New" w:hint="default"/>
      </w:rPr>
    </w:lvl>
    <w:lvl w:ilvl="5" w:tplc="43E28AE0">
      <w:start w:val="1"/>
      <w:numFmt w:val="bullet"/>
      <w:lvlText w:val=""/>
      <w:lvlJc w:val="left"/>
      <w:pPr>
        <w:ind w:left="4320" w:hanging="360"/>
      </w:pPr>
      <w:rPr>
        <w:rFonts w:ascii="Wingdings" w:hAnsi="Wingdings" w:hint="default"/>
      </w:rPr>
    </w:lvl>
    <w:lvl w:ilvl="6" w:tplc="1CB223E8">
      <w:start w:val="1"/>
      <w:numFmt w:val="bullet"/>
      <w:lvlText w:val=""/>
      <w:lvlJc w:val="left"/>
      <w:pPr>
        <w:ind w:left="5040" w:hanging="360"/>
      </w:pPr>
      <w:rPr>
        <w:rFonts w:ascii="Symbol" w:hAnsi="Symbol" w:hint="default"/>
      </w:rPr>
    </w:lvl>
    <w:lvl w:ilvl="7" w:tplc="089A73D4">
      <w:start w:val="1"/>
      <w:numFmt w:val="bullet"/>
      <w:lvlText w:val="o"/>
      <w:lvlJc w:val="left"/>
      <w:pPr>
        <w:ind w:left="5760" w:hanging="360"/>
      </w:pPr>
      <w:rPr>
        <w:rFonts w:ascii="Courier New" w:hAnsi="Courier New" w:cs="Courier New" w:hint="default"/>
      </w:rPr>
    </w:lvl>
    <w:lvl w:ilvl="8" w:tplc="E8301916">
      <w:start w:val="1"/>
      <w:numFmt w:val="bullet"/>
      <w:lvlText w:val=""/>
      <w:lvlJc w:val="left"/>
      <w:pPr>
        <w:ind w:left="6480" w:hanging="360"/>
      </w:pPr>
      <w:rPr>
        <w:rFonts w:ascii="Wingdings" w:hAnsi="Wingdings" w:hint="default"/>
      </w:rPr>
    </w:lvl>
  </w:abstractNum>
  <w:abstractNum w:abstractNumId="3" w15:restartNumberingAfterBreak="0">
    <w:nsid w:val="17A01320"/>
    <w:multiLevelType w:val="multilevel"/>
    <w:tmpl w:val="E6ACDC28"/>
    <w:lvl w:ilvl="0">
      <w:start w:val="3"/>
      <w:numFmt w:val="decimal"/>
      <w:lvlText w:val="%1"/>
      <w:lvlJc w:val="left"/>
      <w:pPr>
        <w:ind w:left="410" w:hanging="41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419" w:hanging="1440"/>
      </w:pPr>
      <w:rPr>
        <w:rFonts w:hint="default"/>
      </w:rPr>
    </w:lvl>
    <w:lvl w:ilvl="4">
      <w:start w:val="1"/>
      <w:numFmt w:val="decimal"/>
      <w:lvlText w:val="%1.%2.%3.%4.%5"/>
      <w:lvlJc w:val="left"/>
      <w:pPr>
        <w:ind w:left="5772" w:hanging="1800"/>
      </w:pPr>
      <w:rPr>
        <w:rFonts w:hint="default"/>
      </w:rPr>
    </w:lvl>
    <w:lvl w:ilvl="5">
      <w:start w:val="1"/>
      <w:numFmt w:val="decimal"/>
      <w:lvlText w:val="%1.%2.%3.%4.%5.%6"/>
      <w:lvlJc w:val="left"/>
      <w:pPr>
        <w:ind w:left="7125" w:hanging="2160"/>
      </w:pPr>
      <w:rPr>
        <w:rFonts w:hint="default"/>
      </w:rPr>
    </w:lvl>
    <w:lvl w:ilvl="6">
      <w:start w:val="1"/>
      <w:numFmt w:val="decimal"/>
      <w:lvlText w:val="%1.%2.%3.%4.%5.%6.%7"/>
      <w:lvlJc w:val="left"/>
      <w:pPr>
        <w:ind w:left="8478" w:hanging="2520"/>
      </w:pPr>
      <w:rPr>
        <w:rFonts w:hint="default"/>
      </w:rPr>
    </w:lvl>
    <w:lvl w:ilvl="7">
      <w:start w:val="1"/>
      <w:numFmt w:val="decimal"/>
      <w:lvlText w:val="%1.%2.%3.%4.%5.%6.%7.%8"/>
      <w:lvlJc w:val="left"/>
      <w:pPr>
        <w:ind w:left="9831" w:hanging="2880"/>
      </w:pPr>
      <w:rPr>
        <w:rFonts w:hint="default"/>
      </w:rPr>
    </w:lvl>
    <w:lvl w:ilvl="8">
      <w:start w:val="1"/>
      <w:numFmt w:val="decimal"/>
      <w:lvlText w:val="%1.%2.%3.%4.%5.%6.%7.%8.%9"/>
      <w:lvlJc w:val="left"/>
      <w:pPr>
        <w:ind w:left="11184" w:hanging="3240"/>
      </w:pPr>
      <w:rPr>
        <w:rFonts w:hint="default"/>
      </w:rPr>
    </w:lvl>
  </w:abstractNum>
  <w:abstractNum w:abstractNumId="4" w15:restartNumberingAfterBreak="0">
    <w:nsid w:val="342B1176"/>
    <w:multiLevelType w:val="hybridMultilevel"/>
    <w:tmpl w:val="33E2C40A"/>
    <w:lvl w:ilvl="0" w:tplc="6046B3A6">
      <w:start w:val="1"/>
      <w:numFmt w:val="decimal"/>
      <w:lvlText w:val="%1."/>
      <w:lvlJc w:val="left"/>
      <w:pPr>
        <w:ind w:left="720" w:hanging="360"/>
      </w:pPr>
      <w:rPr>
        <w:rFonts w:hint="default"/>
      </w:rPr>
    </w:lvl>
    <w:lvl w:ilvl="1" w:tplc="7C681D9E">
      <w:start w:val="1"/>
      <w:numFmt w:val="lowerLetter"/>
      <w:lvlText w:val="%2."/>
      <w:lvlJc w:val="left"/>
      <w:pPr>
        <w:ind w:left="1440" w:hanging="360"/>
      </w:pPr>
    </w:lvl>
    <w:lvl w:ilvl="2" w:tplc="97ECC732">
      <w:start w:val="1"/>
      <w:numFmt w:val="lowerRoman"/>
      <w:lvlText w:val="%3."/>
      <w:lvlJc w:val="right"/>
      <w:pPr>
        <w:ind w:left="2160" w:hanging="180"/>
      </w:pPr>
    </w:lvl>
    <w:lvl w:ilvl="3" w:tplc="45B4687A">
      <w:start w:val="1"/>
      <w:numFmt w:val="decimal"/>
      <w:lvlText w:val="%4."/>
      <w:lvlJc w:val="left"/>
      <w:pPr>
        <w:ind w:left="2880" w:hanging="360"/>
      </w:pPr>
    </w:lvl>
    <w:lvl w:ilvl="4" w:tplc="A76EAC94">
      <w:start w:val="1"/>
      <w:numFmt w:val="lowerLetter"/>
      <w:lvlText w:val="%5."/>
      <w:lvlJc w:val="left"/>
      <w:pPr>
        <w:ind w:left="3600" w:hanging="360"/>
      </w:pPr>
    </w:lvl>
    <w:lvl w:ilvl="5" w:tplc="2DC0890E">
      <w:start w:val="1"/>
      <w:numFmt w:val="lowerRoman"/>
      <w:lvlText w:val="%6."/>
      <w:lvlJc w:val="right"/>
      <w:pPr>
        <w:ind w:left="4320" w:hanging="180"/>
      </w:pPr>
    </w:lvl>
    <w:lvl w:ilvl="6" w:tplc="43744B36">
      <w:start w:val="1"/>
      <w:numFmt w:val="decimal"/>
      <w:lvlText w:val="%7."/>
      <w:lvlJc w:val="left"/>
      <w:pPr>
        <w:ind w:left="5040" w:hanging="360"/>
      </w:pPr>
    </w:lvl>
    <w:lvl w:ilvl="7" w:tplc="BE5ECB62">
      <w:start w:val="1"/>
      <w:numFmt w:val="lowerLetter"/>
      <w:lvlText w:val="%8."/>
      <w:lvlJc w:val="left"/>
      <w:pPr>
        <w:ind w:left="5760" w:hanging="360"/>
      </w:pPr>
    </w:lvl>
    <w:lvl w:ilvl="8" w:tplc="096813F6">
      <w:start w:val="1"/>
      <w:numFmt w:val="lowerRoman"/>
      <w:lvlText w:val="%9."/>
      <w:lvlJc w:val="right"/>
      <w:pPr>
        <w:ind w:left="6480" w:hanging="180"/>
      </w:pPr>
    </w:lvl>
  </w:abstractNum>
  <w:abstractNum w:abstractNumId="5" w15:restartNumberingAfterBreak="0">
    <w:nsid w:val="34BD7B9E"/>
    <w:multiLevelType w:val="hybridMultilevel"/>
    <w:tmpl w:val="510CAF4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61E5AD3"/>
    <w:multiLevelType w:val="hybridMultilevel"/>
    <w:tmpl w:val="15721542"/>
    <w:lvl w:ilvl="0" w:tplc="C9D8E39A">
      <w:start w:val="1"/>
      <w:numFmt w:val="bullet"/>
      <w:lvlText w:val=""/>
      <w:lvlJc w:val="left"/>
      <w:pPr>
        <w:ind w:left="720" w:hanging="360"/>
      </w:pPr>
      <w:rPr>
        <w:rFonts w:ascii="Symbol" w:hAnsi="Symbol" w:hint="default"/>
      </w:rPr>
    </w:lvl>
    <w:lvl w:ilvl="1" w:tplc="1C705316">
      <w:start w:val="1"/>
      <w:numFmt w:val="bullet"/>
      <w:lvlText w:val="o"/>
      <w:lvlJc w:val="left"/>
      <w:pPr>
        <w:ind w:left="1440" w:hanging="360"/>
      </w:pPr>
      <w:rPr>
        <w:rFonts w:ascii="Courier New" w:hAnsi="Courier New" w:cs="Courier New" w:hint="default"/>
      </w:rPr>
    </w:lvl>
    <w:lvl w:ilvl="2" w:tplc="00729576">
      <w:start w:val="1"/>
      <w:numFmt w:val="bullet"/>
      <w:lvlText w:val=""/>
      <w:lvlJc w:val="left"/>
      <w:pPr>
        <w:ind w:left="2160" w:hanging="360"/>
      </w:pPr>
      <w:rPr>
        <w:rFonts w:ascii="Wingdings" w:hAnsi="Wingdings" w:hint="default"/>
      </w:rPr>
    </w:lvl>
    <w:lvl w:ilvl="3" w:tplc="639E1102">
      <w:start w:val="1"/>
      <w:numFmt w:val="bullet"/>
      <w:lvlText w:val=""/>
      <w:lvlJc w:val="left"/>
      <w:pPr>
        <w:ind w:left="2880" w:hanging="360"/>
      </w:pPr>
      <w:rPr>
        <w:rFonts w:ascii="Symbol" w:hAnsi="Symbol" w:hint="default"/>
      </w:rPr>
    </w:lvl>
    <w:lvl w:ilvl="4" w:tplc="C7C2F7B2">
      <w:start w:val="1"/>
      <w:numFmt w:val="bullet"/>
      <w:lvlText w:val="o"/>
      <w:lvlJc w:val="left"/>
      <w:pPr>
        <w:ind w:left="3600" w:hanging="360"/>
      </w:pPr>
      <w:rPr>
        <w:rFonts w:ascii="Courier New" w:hAnsi="Courier New" w:cs="Courier New" w:hint="default"/>
      </w:rPr>
    </w:lvl>
    <w:lvl w:ilvl="5" w:tplc="24F05006">
      <w:start w:val="1"/>
      <w:numFmt w:val="bullet"/>
      <w:lvlText w:val=""/>
      <w:lvlJc w:val="left"/>
      <w:pPr>
        <w:ind w:left="4320" w:hanging="360"/>
      </w:pPr>
      <w:rPr>
        <w:rFonts w:ascii="Wingdings" w:hAnsi="Wingdings" w:hint="default"/>
      </w:rPr>
    </w:lvl>
    <w:lvl w:ilvl="6" w:tplc="77E0370A">
      <w:start w:val="1"/>
      <w:numFmt w:val="bullet"/>
      <w:lvlText w:val=""/>
      <w:lvlJc w:val="left"/>
      <w:pPr>
        <w:ind w:left="5040" w:hanging="360"/>
      </w:pPr>
      <w:rPr>
        <w:rFonts w:ascii="Symbol" w:hAnsi="Symbol" w:hint="default"/>
      </w:rPr>
    </w:lvl>
    <w:lvl w:ilvl="7" w:tplc="C9A432E0">
      <w:start w:val="1"/>
      <w:numFmt w:val="bullet"/>
      <w:lvlText w:val="o"/>
      <w:lvlJc w:val="left"/>
      <w:pPr>
        <w:ind w:left="5760" w:hanging="360"/>
      </w:pPr>
      <w:rPr>
        <w:rFonts w:ascii="Courier New" w:hAnsi="Courier New" w:cs="Courier New" w:hint="default"/>
      </w:rPr>
    </w:lvl>
    <w:lvl w:ilvl="8" w:tplc="057CD76E">
      <w:start w:val="1"/>
      <w:numFmt w:val="bullet"/>
      <w:lvlText w:val=""/>
      <w:lvlJc w:val="left"/>
      <w:pPr>
        <w:ind w:left="6480" w:hanging="360"/>
      </w:pPr>
      <w:rPr>
        <w:rFonts w:ascii="Wingdings" w:hAnsi="Wingdings" w:hint="default"/>
      </w:rPr>
    </w:lvl>
  </w:abstractNum>
  <w:abstractNum w:abstractNumId="7" w15:restartNumberingAfterBreak="0">
    <w:nsid w:val="401412E2"/>
    <w:multiLevelType w:val="hybridMultilevel"/>
    <w:tmpl w:val="1A62A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0A6467"/>
    <w:multiLevelType w:val="hybridMultilevel"/>
    <w:tmpl w:val="1CE84CE4"/>
    <w:lvl w:ilvl="0" w:tplc="36167804">
      <w:start w:val="1"/>
      <w:numFmt w:val="bullet"/>
      <w:lvlText w:val=""/>
      <w:lvlJc w:val="left"/>
      <w:pPr>
        <w:ind w:left="720" w:hanging="360"/>
      </w:pPr>
      <w:rPr>
        <w:rFonts w:ascii="Symbol" w:hAnsi="Symbol" w:hint="default"/>
      </w:rPr>
    </w:lvl>
    <w:lvl w:ilvl="1" w:tplc="BE1A8664">
      <w:start w:val="1"/>
      <w:numFmt w:val="bullet"/>
      <w:lvlText w:val="o"/>
      <w:lvlJc w:val="left"/>
      <w:pPr>
        <w:ind w:left="1440" w:hanging="360"/>
      </w:pPr>
      <w:rPr>
        <w:rFonts w:ascii="Courier New" w:hAnsi="Courier New" w:cs="Courier New" w:hint="default"/>
      </w:rPr>
    </w:lvl>
    <w:lvl w:ilvl="2" w:tplc="4B4E63A8">
      <w:start w:val="1"/>
      <w:numFmt w:val="bullet"/>
      <w:lvlText w:val=""/>
      <w:lvlJc w:val="left"/>
      <w:pPr>
        <w:ind w:left="2160" w:hanging="360"/>
      </w:pPr>
      <w:rPr>
        <w:rFonts w:ascii="Wingdings" w:hAnsi="Wingdings" w:hint="default"/>
      </w:rPr>
    </w:lvl>
    <w:lvl w:ilvl="3" w:tplc="A4B68B9C">
      <w:start w:val="1"/>
      <w:numFmt w:val="bullet"/>
      <w:lvlText w:val=""/>
      <w:lvlJc w:val="left"/>
      <w:pPr>
        <w:ind w:left="2880" w:hanging="360"/>
      </w:pPr>
      <w:rPr>
        <w:rFonts w:ascii="Symbol" w:hAnsi="Symbol" w:hint="default"/>
      </w:rPr>
    </w:lvl>
    <w:lvl w:ilvl="4" w:tplc="44A2529A">
      <w:start w:val="1"/>
      <w:numFmt w:val="bullet"/>
      <w:lvlText w:val="o"/>
      <w:lvlJc w:val="left"/>
      <w:pPr>
        <w:ind w:left="3600" w:hanging="360"/>
      </w:pPr>
      <w:rPr>
        <w:rFonts w:ascii="Courier New" w:hAnsi="Courier New" w:cs="Courier New" w:hint="default"/>
      </w:rPr>
    </w:lvl>
    <w:lvl w:ilvl="5" w:tplc="70F25CBC">
      <w:start w:val="1"/>
      <w:numFmt w:val="bullet"/>
      <w:lvlText w:val=""/>
      <w:lvlJc w:val="left"/>
      <w:pPr>
        <w:ind w:left="4320" w:hanging="360"/>
      </w:pPr>
      <w:rPr>
        <w:rFonts w:ascii="Wingdings" w:hAnsi="Wingdings" w:hint="default"/>
      </w:rPr>
    </w:lvl>
    <w:lvl w:ilvl="6" w:tplc="3118E712">
      <w:start w:val="1"/>
      <w:numFmt w:val="bullet"/>
      <w:lvlText w:val=""/>
      <w:lvlJc w:val="left"/>
      <w:pPr>
        <w:ind w:left="5040" w:hanging="360"/>
      </w:pPr>
      <w:rPr>
        <w:rFonts w:ascii="Symbol" w:hAnsi="Symbol" w:hint="default"/>
      </w:rPr>
    </w:lvl>
    <w:lvl w:ilvl="7" w:tplc="5D6ED922">
      <w:start w:val="1"/>
      <w:numFmt w:val="bullet"/>
      <w:lvlText w:val="o"/>
      <w:lvlJc w:val="left"/>
      <w:pPr>
        <w:ind w:left="5760" w:hanging="360"/>
      </w:pPr>
      <w:rPr>
        <w:rFonts w:ascii="Courier New" w:hAnsi="Courier New" w:cs="Courier New" w:hint="default"/>
      </w:rPr>
    </w:lvl>
    <w:lvl w:ilvl="8" w:tplc="82CC3C64">
      <w:start w:val="1"/>
      <w:numFmt w:val="bullet"/>
      <w:lvlText w:val=""/>
      <w:lvlJc w:val="left"/>
      <w:pPr>
        <w:ind w:left="6480" w:hanging="360"/>
      </w:pPr>
      <w:rPr>
        <w:rFonts w:ascii="Wingdings" w:hAnsi="Wingdings" w:hint="default"/>
      </w:rPr>
    </w:lvl>
  </w:abstractNum>
  <w:abstractNum w:abstractNumId="9" w15:restartNumberingAfterBreak="0">
    <w:nsid w:val="561225E7"/>
    <w:multiLevelType w:val="hybridMultilevel"/>
    <w:tmpl w:val="11A43C62"/>
    <w:lvl w:ilvl="0" w:tplc="A02AF16A">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EB753BD"/>
    <w:multiLevelType w:val="hybridMultilevel"/>
    <w:tmpl w:val="9C5C23BE"/>
    <w:lvl w:ilvl="0" w:tplc="74BA8020">
      <w:start w:val="1"/>
      <w:numFmt w:val="bullet"/>
      <w:lvlText w:val=""/>
      <w:lvlJc w:val="left"/>
      <w:pPr>
        <w:ind w:left="720" w:hanging="360"/>
      </w:pPr>
      <w:rPr>
        <w:rFonts w:ascii="Symbol" w:hAnsi="Symbol" w:hint="default"/>
      </w:rPr>
    </w:lvl>
    <w:lvl w:ilvl="1" w:tplc="CFCC3AF2">
      <w:start w:val="1"/>
      <w:numFmt w:val="bullet"/>
      <w:lvlText w:val="o"/>
      <w:lvlJc w:val="left"/>
      <w:pPr>
        <w:ind w:left="1440" w:hanging="360"/>
      </w:pPr>
      <w:rPr>
        <w:rFonts w:ascii="Courier New" w:hAnsi="Courier New" w:cs="Courier New" w:hint="default"/>
      </w:rPr>
    </w:lvl>
    <w:lvl w:ilvl="2" w:tplc="D3945DF6">
      <w:start w:val="1"/>
      <w:numFmt w:val="bullet"/>
      <w:lvlText w:val=""/>
      <w:lvlJc w:val="left"/>
      <w:pPr>
        <w:ind w:left="2160" w:hanging="360"/>
      </w:pPr>
      <w:rPr>
        <w:rFonts w:ascii="Wingdings" w:hAnsi="Wingdings" w:hint="default"/>
      </w:rPr>
    </w:lvl>
    <w:lvl w:ilvl="3" w:tplc="294CB448">
      <w:start w:val="1"/>
      <w:numFmt w:val="bullet"/>
      <w:lvlText w:val=""/>
      <w:lvlJc w:val="left"/>
      <w:pPr>
        <w:ind w:left="2880" w:hanging="360"/>
      </w:pPr>
      <w:rPr>
        <w:rFonts w:ascii="Symbol" w:hAnsi="Symbol" w:hint="default"/>
      </w:rPr>
    </w:lvl>
    <w:lvl w:ilvl="4" w:tplc="B83E97D0">
      <w:start w:val="1"/>
      <w:numFmt w:val="bullet"/>
      <w:lvlText w:val="o"/>
      <w:lvlJc w:val="left"/>
      <w:pPr>
        <w:ind w:left="3600" w:hanging="360"/>
      </w:pPr>
      <w:rPr>
        <w:rFonts w:ascii="Courier New" w:hAnsi="Courier New" w:cs="Courier New" w:hint="default"/>
      </w:rPr>
    </w:lvl>
    <w:lvl w:ilvl="5" w:tplc="6BFAC17E">
      <w:start w:val="1"/>
      <w:numFmt w:val="bullet"/>
      <w:lvlText w:val=""/>
      <w:lvlJc w:val="left"/>
      <w:pPr>
        <w:ind w:left="4320" w:hanging="360"/>
      </w:pPr>
      <w:rPr>
        <w:rFonts w:ascii="Wingdings" w:hAnsi="Wingdings" w:hint="default"/>
      </w:rPr>
    </w:lvl>
    <w:lvl w:ilvl="6" w:tplc="A0AA0C54">
      <w:start w:val="1"/>
      <w:numFmt w:val="bullet"/>
      <w:lvlText w:val=""/>
      <w:lvlJc w:val="left"/>
      <w:pPr>
        <w:ind w:left="5040" w:hanging="360"/>
      </w:pPr>
      <w:rPr>
        <w:rFonts w:ascii="Symbol" w:hAnsi="Symbol" w:hint="default"/>
      </w:rPr>
    </w:lvl>
    <w:lvl w:ilvl="7" w:tplc="2E00288E">
      <w:start w:val="1"/>
      <w:numFmt w:val="bullet"/>
      <w:lvlText w:val="o"/>
      <w:lvlJc w:val="left"/>
      <w:pPr>
        <w:ind w:left="5760" w:hanging="360"/>
      </w:pPr>
      <w:rPr>
        <w:rFonts w:ascii="Courier New" w:hAnsi="Courier New" w:cs="Courier New" w:hint="default"/>
      </w:rPr>
    </w:lvl>
    <w:lvl w:ilvl="8" w:tplc="12827A70">
      <w:start w:val="1"/>
      <w:numFmt w:val="bullet"/>
      <w:lvlText w:val=""/>
      <w:lvlJc w:val="left"/>
      <w:pPr>
        <w:ind w:left="6480" w:hanging="360"/>
      </w:pPr>
      <w:rPr>
        <w:rFonts w:ascii="Wingdings" w:hAnsi="Wingdings" w:hint="default"/>
      </w:rPr>
    </w:lvl>
  </w:abstractNum>
  <w:abstractNum w:abstractNumId="11" w15:restartNumberingAfterBreak="0">
    <w:nsid w:val="73C94183"/>
    <w:multiLevelType w:val="multilevel"/>
    <w:tmpl w:val="A36CF09E"/>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7D0D4264"/>
    <w:multiLevelType w:val="multilevel"/>
    <w:tmpl w:val="1618DA3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num w:numId="1" w16cid:durableId="1935553070">
    <w:abstractNumId w:val="6"/>
  </w:num>
  <w:num w:numId="2" w16cid:durableId="1856773881">
    <w:abstractNumId w:val="2"/>
  </w:num>
  <w:num w:numId="3" w16cid:durableId="1413117686">
    <w:abstractNumId w:val="4"/>
  </w:num>
  <w:num w:numId="4" w16cid:durableId="2036073508">
    <w:abstractNumId w:val="10"/>
  </w:num>
  <w:num w:numId="5" w16cid:durableId="1900088098">
    <w:abstractNumId w:val="0"/>
  </w:num>
  <w:num w:numId="6" w16cid:durableId="45683758">
    <w:abstractNumId w:val="8"/>
  </w:num>
  <w:num w:numId="7" w16cid:durableId="278680011">
    <w:abstractNumId w:val="1"/>
  </w:num>
  <w:num w:numId="8" w16cid:durableId="1371029765">
    <w:abstractNumId w:val="12"/>
  </w:num>
  <w:num w:numId="9" w16cid:durableId="966815532">
    <w:abstractNumId w:val="7"/>
  </w:num>
  <w:num w:numId="10" w16cid:durableId="1423794817">
    <w:abstractNumId w:val="11"/>
  </w:num>
  <w:num w:numId="11" w16cid:durableId="3872312">
    <w:abstractNumId w:val="5"/>
  </w:num>
  <w:num w:numId="12" w16cid:durableId="1050494541">
    <w:abstractNumId w:val="3"/>
  </w:num>
  <w:num w:numId="13" w16cid:durableId="963345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35"/>
    <w:rsid w:val="000157AC"/>
    <w:rsid w:val="00027135"/>
    <w:rsid w:val="000578DE"/>
    <w:rsid w:val="000911BF"/>
    <w:rsid w:val="000E37BF"/>
    <w:rsid w:val="000F352F"/>
    <w:rsid w:val="00206DFC"/>
    <w:rsid w:val="0028645E"/>
    <w:rsid w:val="00297571"/>
    <w:rsid w:val="002D0906"/>
    <w:rsid w:val="003230D7"/>
    <w:rsid w:val="00350533"/>
    <w:rsid w:val="003570A1"/>
    <w:rsid w:val="0042624D"/>
    <w:rsid w:val="004F5703"/>
    <w:rsid w:val="006045AD"/>
    <w:rsid w:val="00615B73"/>
    <w:rsid w:val="00644961"/>
    <w:rsid w:val="006817DE"/>
    <w:rsid w:val="007574EE"/>
    <w:rsid w:val="00760CCA"/>
    <w:rsid w:val="007C1464"/>
    <w:rsid w:val="00821D53"/>
    <w:rsid w:val="00841264"/>
    <w:rsid w:val="0086402F"/>
    <w:rsid w:val="00887B91"/>
    <w:rsid w:val="008E5DB8"/>
    <w:rsid w:val="00904EAE"/>
    <w:rsid w:val="009778A9"/>
    <w:rsid w:val="009D0A40"/>
    <w:rsid w:val="00A06610"/>
    <w:rsid w:val="00A23683"/>
    <w:rsid w:val="00A9079D"/>
    <w:rsid w:val="00A9661C"/>
    <w:rsid w:val="00AB1B7D"/>
    <w:rsid w:val="00AC14B9"/>
    <w:rsid w:val="00AD1627"/>
    <w:rsid w:val="00AD3485"/>
    <w:rsid w:val="00AE4EA5"/>
    <w:rsid w:val="00AF36FC"/>
    <w:rsid w:val="00AF556A"/>
    <w:rsid w:val="00B758B1"/>
    <w:rsid w:val="00B95B6C"/>
    <w:rsid w:val="00B96FC3"/>
    <w:rsid w:val="00BE786E"/>
    <w:rsid w:val="00CD11A2"/>
    <w:rsid w:val="00CF2971"/>
    <w:rsid w:val="00CF48EE"/>
    <w:rsid w:val="00D705E3"/>
    <w:rsid w:val="00E14658"/>
    <w:rsid w:val="00E51DA7"/>
    <w:rsid w:val="00F21A72"/>
    <w:rsid w:val="00FB45AD"/>
    <w:rsid w:val="00FC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D14AE"/>
  <w15:docId w15:val="{77C609FD-A785-4E7E-9587-51A18457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14658"/>
    <w:pPr>
      <w:keepNext/>
      <w:keepLines/>
      <w:spacing w:before="360" w:after="240" w:line="288" w:lineRule="auto"/>
      <w:outlineLvl w:val="0"/>
    </w:pPr>
    <w:rPr>
      <w:rFonts w:ascii="Poppins" w:eastAsiaTheme="majorEastAsia" w:hAnsi="Poppins" w:cstheme="majorBidi"/>
      <w:b/>
      <w:sz w:val="32"/>
      <w:szCs w:val="32"/>
    </w:rPr>
  </w:style>
  <w:style w:type="paragraph" w:styleId="berschrift2">
    <w:name w:val="heading 2"/>
    <w:basedOn w:val="Standard"/>
    <w:next w:val="Standard"/>
    <w:link w:val="berschrift2Zchn"/>
    <w:uiPriority w:val="9"/>
    <w:unhideWhenUsed/>
    <w:qFormat/>
    <w:rsid w:val="00A9079D"/>
    <w:pPr>
      <w:keepNext/>
      <w:keepLines/>
      <w:spacing w:before="240" w:after="240"/>
      <w:outlineLvl w:val="1"/>
    </w:pPr>
    <w:rPr>
      <w:rFonts w:ascii="Poppins" w:eastAsiaTheme="majorEastAsia" w:hAnsi="Poppins" w:cstheme="majorBidi"/>
      <w:b/>
      <w:sz w:val="28"/>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style>
  <w:style w:type="character" w:customStyle="1" w:styleId="TitelZchn">
    <w:name w:val="Titel Zchn"/>
    <w:basedOn w:val="Absatz-Standardschriftart"/>
    <w:link w:val="Titel"/>
    <w:uiPriority w:val="10"/>
    <w:qFormat/>
    <w:rPr>
      <w:rFonts w:asciiTheme="majorHAnsi" w:eastAsiaTheme="majorEastAsia" w:hAnsiTheme="majorHAnsi" w:cstheme="majorBidi"/>
      <w:spacing w:val="-10"/>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1">
    <w:name w:val="Titel Zchn1"/>
    <w:basedOn w:val="Absatz-Standardschriftart"/>
    <w:uiPriority w:val="10"/>
    <w:rPr>
      <w:rFonts w:asciiTheme="majorHAnsi" w:eastAsiaTheme="majorEastAsia" w:hAnsiTheme="majorHAnsi" w:cstheme="majorBidi"/>
      <w:spacing w:val="-10"/>
      <w:sz w:val="56"/>
      <w:szCs w:val="56"/>
    </w:rPr>
  </w:style>
  <w:style w:type="character" w:customStyle="1" w:styleId="berschrift1Zchn">
    <w:name w:val="Überschrift 1 Zchn"/>
    <w:basedOn w:val="Absatz-Standardschriftart"/>
    <w:link w:val="berschrift1"/>
    <w:uiPriority w:val="9"/>
    <w:qFormat/>
    <w:rsid w:val="00E14658"/>
    <w:rPr>
      <w:rFonts w:ascii="Poppins" w:eastAsiaTheme="majorEastAsia" w:hAnsi="Poppins" w:cstheme="majorBidi"/>
      <w:b/>
      <w:sz w:val="32"/>
      <w:szCs w:val="32"/>
    </w:rPr>
  </w:style>
  <w:style w:type="character" w:styleId="Hyperlink">
    <w:name w:val="Hyperlink"/>
    <w:basedOn w:val="Absatz-Standardschriftart"/>
    <w:uiPriority w:val="99"/>
    <w:unhideWhenUsed/>
    <w:rPr>
      <w:color w:val="0563C1" w:themeColor="hyperlink"/>
      <w:u w:val="single"/>
    </w:rPr>
  </w:style>
  <w:style w:type="character" w:customStyle="1" w:styleId="Verzeichnissprung">
    <w:name w:val="Verzeichnissprung"/>
    <w:qFormat/>
  </w:style>
  <w:style w:type="paragraph" w:styleId="Verzeichnis1">
    <w:name w:val="toc 1"/>
    <w:basedOn w:val="Standard"/>
    <w:next w:val="Standard"/>
    <w:uiPriority w:val="39"/>
    <w:unhideWhenUsed/>
    <w:pPr>
      <w:tabs>
        <w:tab w:val="right" w:leader="dot" w:pos="9062"/>
      </w:tabs>
      <w:spacing w:before="60" w:after="60" w:line="288" w:lineRule="auto"/>
    </w:pPr>
    <w:rPr>
      <w:rFonts w:cstheme="minorHAnsi"/>
      <w:b/>
      <w:bCs/>
      <w:sz w:val="20"/>
      <w:szCs w:val="20"/>
    </w:rPr>
  </w:style>
  <w:style w:type="paragraph" w:styleId="Inhaltsverzeichnisberschrift">
    <w:name w:val="TOC Heading"/>
    <w:uiPriority w:val="39"/>
    <w:unhideWhenUsed/>
    <w:qFormat/>
  </w:style>
  <w:style w:type="paragraph" w:styleId="Listenabsatz">
    <w:name w:val="List Paragraph"/>
    <w:basedOn w:val="Standard"/>
    <w:uiPriority w:val="34"/>
    <w:qFormat/>
    <w:pPr>
      <w:spacing w:after="240" w:line="360" w:lineRule="auto"/>
      <w:ind w:left="720"/>
      <w:contextualSpacing/>
    </w:pPr>
    <w:rPr>
      <w14:ligatures w14:val="standardContextual"/>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sid w:val="00A9079D"/>
    <w:rPr>
      <w:rFonts w:ascii="Poppins" w:eastAsiaTheme="majorEastAsia" w:hAnsi="Poppins" w:cstheme="majorBidi"/>
      <w:b/>
      <w:sz w:val="28"/>
      <w:szCs w:val="26"/>
    </w:rPr>
  </w:style>
  <w:style w:type="paragraph" w:styleId="Verzeichnis2">
    <w:name w:val="toc 2"/>
    <w:basedOn w:val="Standard"/>
    <w:next w:val="Standard"/>
    <w:uiPriority w:val="39"/>
    <w:unhideWhenUsed/>
    <w:pPr>
      <w:spacing w:after="100"/>
      <w:ind w:left="220"/>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cdata">
    <w:name w:val="docdata"/>
    <w:basedOn w:val="Absatz-Standardschriftart"/>
  </w:style>
  <w:style w:type="paragraph" w:customStyle="1" w:styleId="969">
    <w:name w:val="969"/>
    <w:aliases w:val="bqiaagaaeyqcaaagiaiaaamtawaabtsdaaaaaaaaaaaaaaaaaaaaaaaaaaaaaaaaaaaaaaaaaaaaaaaaaaaaaaaaaaaaaaaaaaaaaaaaaaaaaaaaaaaaaaaaaaaaaaaaaaaaaaaaaaaaaaaaaaaaaaaaaaaaaaaaaaaaaaaaaaaaaaaaaaaaaaaaaaaaaaaaaaaaaaaaaaaaaaaaaaaaaaaaaaaaaaaaaaaaaaaaa"/>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1331">
    <w:name w:val="1331"/>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966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56909">
      <w:bodyDiv w:val="1"/>
      <w:marLeft w:val="0"/>
      <w:marRight w:val="0"/>
      <w:marTop w:val="0"/>
      <w:marBottom w:val="0"/>
      <w:divBdr>
        <w:top w:val="none" w:sz="0" w:space="0" w:color="auto"/>
        <w:left w:val="none" w:sz="0" w:space="0" w:color="auto"/>
        <w:bottom w:val="none" w:sz="0" w:space="0" w:color="auto"/>
        <w:right w:val="none" w:sz="0" w:space="0" w:color="auto"/>
      </w:divBdr>
    </w:div>
    <w:div w:id="902565117">
      <w:bodyDiv w:val="1"/>
      <w:marLeft w:val="0"/>
      <w:marRight w:val="0"/>
      <w:marTop w:val="0"/>
      <w:marBottom w:val="0"/>
      <w:divBdr>
        <w:top w:val="none" w:sz="0" w:space="0" w:color="auto"/>
        <w:left w:val="none" w:sz="0" w:space="0" w:color="auto"/>
        <w:bottom w:val="none" w:sz="0" w:space="0" w:color="auto"/>
        <w:right w:val="none" w:sz="0" w:space="0" w:color="auto"/>
      </w:divBdr>
    </w:div>
    <w:div w:id="2009625742">
      <w:bodyDiv w:val="1"/>
      <w:marLeft w:val="0"/>
      <w:marRight w:val="0"/>
      <w:marTop w:val="0"/>
      <w:marBottom w:val="0"/>
      <w:divBdr>
        <w:top w:val="none" w:sz="0" w:space="0" w:color="auto"/>
        <w:left w:val="none" w:sz="0" w:space="0" w:color="auto"/>
        <w:bottom w:val="none" w:sz="0" w:space="0" w:color="auto"/>
        <w:right w:val="none" w:sz="0" w:space="0" w:color="auto"/>
      </w:divBdr>
      <w:divsChild>
        <w:div w:id="658509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ercamp.de/wp-content/uploads/2021/04/Goldstandard-fuer-OER-2021.pdf" TargetMode="External"/><Relationship Id="rId13" Type="http://schemas.openxmlformats.org/officeDocument/2006/relationships/hyperlink" Target="https://open-educational-resources.de/oerklaert-5v-freiheiten-in-der-gegenueberstellung-erklaer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docs.de/volltexte/2024/30173/pdf/QfI_2023_2_Berger_et_al_Open_Educational_Resources_im_inklusiven.pdf" TargetMode="External"/><Relationship Id="rId12" Type="http://schemas.openxmlformats.org/officeDocument/2006/relationships/hyperlink" Target="https://www.researchgate.net/profile/Wolfgang-Mueskens/publication/359534360_Instrument_zur_Qualitatssicherung_von_OER_-_IQOer_-_Entwicklungsversion_17/links/624301da5e2f8c7a0347d964/Instrument-zur-Qualitaetssicherung-von-OER-IQOer-Entwicklungsversion-17.pdf?origin=publication_detail&amp;_tp=eyJjb250ZXh0Ijp7ImZpcnN0UGFnZSI6Il9kaXJlY3QiLCJwYWdlIjoicHVibGljYXRpb25Eb3dubG9hZCIsInByZXZpb3VzUGFnZSI6InB1YmxpY2F0aW9uIn1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10" Type="http://schemas.openxmlformats.org/officeDocument/2006/relationships/hyperlink" Target="https://oer.amh-ev.de/wp-content/uploads/2018/06/Checkliste_OER_Qualitae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13140/RG.2.2.16987.03363/1" TargetMode="External"/><Relationship Id="rId14" Type="http://schemas.openxmlformats.org/officeDocument/2006/relationships/hyperlink" Target="https://portal.hoou.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1549</Words>
  <Characters>9760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Krüger, Anna-Lena</dc:creator>
  <cp:keywords/>
  <dc:description/>
  <cp:lastModifiedBy>Anders, Nina</cp:lastModifiedBy>
  <cp:revision>2</cp:revision>
  <cp:lastPrinted>2024-12-16T16:46:00Z</cp:lastPrinted>
  <dcterms:created xsi:type="dcterms:W3CDTF">2024-12-19T09:37:00Z</dcterms:created>
  <dcterms:modified xsi:type="dcterms:W3CDTF">2024-12-19T09:37:00Z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2024-12-16T09:49:14Z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2c6cac8d-ab61-47b3-8209-4df2e46aefbc</vt:lpwstr>
  </property>
  <property fmtid="{D5CDD505-2E9C-101B-9397-08002B2CF9AE}" pid="7" name="MSIP_Label_defa4170-0d19-0005-0004-bc88714345d2_ActionId">
    <vt:lpwstr>7ae2fa21-5198-4783-a159-7709aed38d61</vt:lpwstr>
  </property>
  <property fmtid="{D5CDD505-2E9C-101B-9397-08002B2CF9AE}" pid="8" name="MSIP_Label_defa4170-0d19-0005-0004-bc88714345d2_ContentBits">
    <vt:lpwstr>0</vt:lpwstr>
  </property>
</Properties>
</file>